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10" w:type="dxa"/>
          <w:right w:w="10" w:type="dxa"/>
        </w:tblCellMar>
        <w:tblLook w:val="0000" w:firstRow="0" w:lastRow="0" w:firstColumn="0" w:lastColumn="0" w:noHBand="0" w:noVBand="0"/>
      </w:tblPr>
      <w:tblGrid>
        <w:gridCol w:w="486"/>
        <w:gridCol w:w="486"/>
        <w:gridCol w:w="486"/>
        <w:gridCol w:w="1689"/>
        <w:gridCol w:w="1899"/>
        <w:gridCol w:w="2125"/>
        <w:gridCol w:w="3639"/>
        <w:gridCol w:w="1556"/>
        <w:gridCol w:w="1561"/>
        <w:gridCol w:w="1730"/>
      </w:tblGrid>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jc w:val="center"/>
            </w:pPr>
            <w:r>
              <w:rPr>
                <w:b/>
                <w:bCs/>
                <w:sz w:val="18"/>
                <w:szCs w:val="18"/>
                <w:shd w:val="clear" w:color="auto" w:fill="F2F2F2"/>
              </w:rPr>
              <w:t>Tarih</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jc w:val="center"/>
            </w:pPr>
            <w:r>
              <w:rPr>
                <w:b/>
                <w:bCs/>
                <w:sz w:val="18"/>
                <w:szCs w:val="18"/>
                <w:shd w:val="clear" w:color="auto" w:fill="F2F2F2"/>
              </w:rPr>
              <w:t>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jc w:val="center"/>
            </w:pPr>
            <w:r>
              <w:rPr>
                <w:b/>
                <w:bCs/>
                <w:sz w:val="18"/>
                <w:szCs w:val="18"/>
                <w:shd w:val="clear" w:color="auto" w:fill="F2F2F2"/>
              </w:rPr>
              <w:t>Saat</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rsidR="00272EE4" w:rsidRDefault="005A39AD">
            <w:pPr>
              <w:jc w:val="center"/>
            </w:pPr>
            <w:r>
              <w:rPr>
                <w:b/>
                <w:bCs/>
                <w:sz w:val="18"/>
                <w:szCs w:val="18"/>
                <w:shd w:val="clear" w:color="auto" w:fill="D9D9D9"/>
              </w:rPr>
              <w:t>Ünite</w:t>
            </w:r>
          </w:p>
        </w:tc>
        <w:tc>
          <w:tcPr>
            <w:tcW w:w="2100" w:type="dxa"/>
            <w:tcBorders>
              <w:top w:val="single" w:sz="6" w:space="0" w:color="auto"/>
              <w:left w:val="single" w:sz="6" w:space="0" w:color="auto"/>
              <w:bottom w:val="single" w:sz="6" w:space="0" w:color="auto"/>
              <w:right w:val="single" w:sz="6" w:space="0" w:color="auto"/>
            </w:tcBorders>
            <w:shd w:val="clear" w:color="auto" w:fill="D9D9D9"/>
            <w:vAlign w:val="center"/>
          </w:tcPr>
          <w:p w:rsidR="00272EE4" w:rsidRDefault="005A39AD">
            <w:pPr>
              <w:jc w:val="center"/>
            </w:pPr>
            <w:r>
              <w:rPr>
                <w:b/>
                <w:bCs/>
                <w:sz w:val="18"/>
                <w:szCs w:val="18"/>
                <w:shd w:val="clear" w:color="auto" w:fill="D9D9D9"/>
              </w:rPr>
              <w:t>Konu</w:t>
            </w:r>
          </w:p>
        </w:tc>
        <w:tc>
          <w:tcPr>
            <w:tcW w:w="2400" w:type="dxa"/>
            <w:tcBorders>
              <w:top w:val="single" w:sz="6" w:space="0" w:color="auto"/>
              <w:left w:val="single" w:sz="6" w:space="0" w:color="auto"/>
              <w:bottom w:val="single" w:sz="6" w:space="0" w:color="auto"/>
              <w:right w:val="single" w:sz="6" w:space="0" w:color="auto"/>
            </w:tcBorders>
            <w:shd w:val="clear" w:color="auto" w:fill="D9D9D9"/>
            <w:vAlign w:val="center"/>
          </w:tcPr>
          <w:p w:rsidR="00272EE4" w:rsidRDefault="005A39AD">
            <w:pPr>
              <w:jc w:val="center"/>
            </w:pPr>
            <w:r>
              <w:rPr>
                <w:b/>
                <w:bCs/>
                <w:sz w:val="18"/>
                <w:szCs w:val="18"/>
                <w:shd w:val="clear" w:color="auto" w:fill="D9D9D9"/>
              </w:rPr>
              <w:t>Kazanım</w:t>
            </w:r>
          </w:p>
        </w:tc>
        <w:tc>
          <w:tcPr>
            <w:tcW w:w="4416" w:type="dxa"/>
            <w:tcBorders>
              <w:top w:val="single" w:sz="6" w:space="0" w:color="auto"/>
              <w:left w:val="single" w:sz="6" w:space="0" w:color="auto"/>
              <w:bottom w:val="single" w:sz="6" w:space="0" w:color="auto"/>
              <w:right w:val="single" w:sz="6" w:space="0" w:color="auto"/>
            </w:tcBorders>
            <w:shd w:val="clear" w:color="auto" w:fill="D9D9D9"/>
            <w:vAlign w:val="center"/>
          </w:tcPr>
          <w:p w:rsidR="00272EE4" w:rsidRDefault="005A39AD">
            <w:pPr>
              <w:jc w:val="center"/>
            </w:pPr>
            <w:r>
              <w:rPr>
                <w:b/>
                <w:bCs/>
                <w:sz w:val="18"/>
                <w:szCs w:val="18"/>
                <w:shd w:val="clear" w:color="auto" w:fill="D9D9D9"/>
              </w:rPr>
              <w:t>Açıklama</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rsidR="00272EE4" w:rsidRDefault="005A39AD">
            <w:pPr>
              <w:jc w:val="center"/>
            </w:pPr>
            <w:r>
              <w:rPr>
                <w:b/>
                <w:bCs/>
                <w:sz w:val="18"/>
                <w:szCs w:val="18"/>
                <w:shd w:val="clear" w:color="auto" w:fill="D9D9D9"/>
              </w:rPr>
              <w:t>Yöntem Teknik</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rsidR="00272EE4" w:rsidRDefault="005A39AD">
            <w:pPr>
              <w:jc w:val="center"/>
            </w:pPr>
            <w:r>
              <w:rPr>
                <w:b/>
                <w:bCs/>
                <w:sz w:val="18"/>
                <w:szCs w:val="18"/>
                <w:shd w:val="clear" w:color="auto" w:fill="D9D9D9"/>
              </w:rPr>
              <w:t>Araç Gereç</w:t>
            </w:r>
          </w:p>
        </w:tc>
        <w:tc>
          <w:tcPr>
            <w:tcW w:w="1914" w:type="dxa"/>
            <w:tcBorders>
              <w:top w:val="single" w:sz="6" w:space="0" w:color="auto"/>
              <w:left w:val="single" w:sz="6" w:space="0" w:color="auto"/>
              <w:bottom w:val="single" w:sz="6" w:space="0" w:color="auto"/>
              <w:right w:val="single" w:sz="6" w:space="0" w:color="auto"/>
            </w:tcBorders>
            <w:shd w:val="clear" w:color="auto" w:fill="D9D9D9"/>
            <w:vAlign w:val="center"/>
          </w:tcPr>
          <w:p w:rsidR="00272EE4" w:rsidRDefault="005A39AD">
            <w:pPr>
              <w:jc w:val="center"/>
            </w:pPr>
            <w:r>
              <w:rPr>
                <w:b/>
                <w:bCs/>
                <w:sz w:val="18"/>
                <w:szCs w:val="18"/>
                <w:shd w:val="clear" w:color="auto" w:fill="D9D9D9"/>
              </w:rPr>
              <w:t>Değerlendirme</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08-12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1.KADER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1. Kader ve Kaza İnancı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1.Kader ve kaza inancını ayet ve hadislerle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proofErr w:type="spellStart"/>
            <w:r>
              <w:rPr>
                <w:i/>
                <w:iCs/>
                <w:sz w:val="14"/>
                <w:szCs w:val="14"/>
                <w:shd w:val="clear" w:color="auto" w:fill="FFFFFF"/>
              </w:rPr>
              <w:t>Allahın</w:t>
            </w:r>
            <w:proofErr w:type="spellEnd"/>
            <w:r>
              <w:rPr>
                <w:i/>
                <w:iCs/>
                <w:sz w:val="14"/>
                <w:szCs w:val="14"/>
                <w:shd w:val="clear" w:color="auto" w:fill="FFFFFF"/>
              </w:rPr>
              <w:t xml:space="preserve"> (cc) her şeyi bir ölçüye göre yaratmasına,</w:t>
            </w:r>
            <w:r>
              <w:rPr>
                <w:i/>
                <w:iCs/>
                <w:sz w:val="14"/>
                <w:szCs w:val="14"/>
                <w:shd w:val="clear" w:color="auto" w:fill="FFFFFF"/>
              </w:rPr>
              <w:br/>
              <w:t xml:space="preserve"> </w:t>
            </w:r>
            <w:proofErr w:type="spellStart"/>
            <w:r>
              <w:rPr>
                <w:i/>
                <w:iCs/>
                <w:sz w:val="14"/>
                <w:szCs w:val="14"/>
                <w:shd w:val="clear" w:color="auto" w:fill="FFFFFF"/>
              </w:rPr>
              <w:t>Sünnetullah</w:t>
            </w:r>
            <w:proofErr w:type="spellEnd"/>
            <w:r>
              <w:rPr>
                <w:i/>
                <w:iCs/>
                <w:sz w:val="14"/>
                <w:szCs w:val="14"/>
                <w:shd w:val="clear" w:color="auto" w:fill="FFFFFF"/>
              </w:rPr>
              <w:t xml:space="preserve"> kavramı kapsamında evrendeki fiziksel, biyolojik ve toplumsal yasalara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5" w:right="5"/>
              <w:jc w:val="center"/>
            </w:pP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15-19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1.KADER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2. İnsanın İradesi ve Kader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2.İnsanın ilmi, iradesi, sorumluluğu ile kader arasında ilişki kurar.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 xml:space="preserve">Gaziler Günü </w:t>
            </w:r>
            <w:r>
              <w:rPr>
                <w:b/>
                <w:bCs/>
                <w:i/>
                <w:iCs/>
                <w:sz w:val="14"/>
                <w:szCs w:val="14"/>
                <w:shd w:val="clear" w:color="auto" w:fill="FFFFFF"/>
              </w:rPr>
              <w:br/>
              <w:t xml:space="preserve"> İlköğretim Haftası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22-26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1.KADER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2. İnsanın İradesi ve Kader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2.İnsanın ilmi, iradesi, sorumluluğu ile kader arasında ilişki kurar.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Dünya Okul Sütü Günü</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29-03 Eylül-Ekim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1.KADER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3. Kaderle İlgili Kavramlar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3.Kaza ve kader ile ilgili kavramları analiz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Kavramlar ecel, ömür, rızık, tevekkül, başarı, başarısızlık, sağlık ve hastalık ile sınırlandırılır kavramlar, kaderle ilişkilendirilerek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Hayvanları Koruma Günü</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06-10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1.KADER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3. Kaderle İlgili Kavramlar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4.Toplumda kader ve kaza ile ilgili yaygın olan yanlış anlayışları sorgular.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Alın yazısı, kara talih, baht, kısmetsizlik gibi kalıp yargılar,</w:t>
            </w:r>
            <w:r>
              <w:rPr>
                <w:i/>
                <w:iCs/>
                <w:sz w:val="14"/>
                <w:szCs w:val="14"/>
                <w:shd w:val="clear" w:color="auto" w:fill="FFFFFF"/>
              </w:rPr>
              <w:br/>
              <w:t xml:space="preserve">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Ahilik Kültürü Haftası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13-17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1.KADER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4. Bir Peygamber Tanıyorum:</w:t>
            </w:r>
            <w:r>
              <w:rPr>
                <w:b/>
                <w:bCs/>
                <w:i/>
                <w:iCs/>
                <w:sz w:val="16"/>
                <w:szCs w:val="16"/>
                <w:shd w:val="clear" w:color="auto" w:fill="FFFFFF"/>
              </w:rPr>
              <w:br/>
              <w:t xml:space="preserve"> Hz. Musa (</w:t>
            </w:r>
            <w:proofErr w:type="spellStart"/>
            <w:r>
              <w:rPr>
                <w:b/>
                <w:bCs/>
                <w:i/>
                <w:iCs/>
                <w:sz w:val="16"/>
                <w:szCs w:val="16"/>
                <w:shd w:val="clear" w:color="auto" w:fill="FFFFFF"/>
              </w:rPr>
              <w:t>a.s</w:t>
            </w:r>
            <w:proofErr w:type="spellEnd"/>
            <w:r>
              <w:rPr>
                <w:b/>
                <w:bCs/>
                <w:i/>
                <w:iCs/>
                <w:sz w:val="16"/>
                <w:szCs w:val="16"/>
                <w:shd w:val="clear" w:color="auto" w:fill="FFFFFF"/>
              </w:rPr>
              <w: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 xml:space="preserve">5.Hz. </w:t>
            </w:r>
            <w:proofErr w:type="spellStart"/>
            <w:r>
              <w:rPr>
                <w:i/>
                <w:iCs/>
                <w:sz w:val="16"/>
                <w:szCs w:val="16"/>
                <w:shd w:val="clear" w:color="auto" w:fill="FFFFFF"/>
              </w:rPr>
              <w:t>Musanın</w:t>
            </w:r>
            <w:proofErr w:type="spellEnd"/>
            <w:r>
              <w:rPr>
                <w:i/>
                <w:iCs/>
                <w:sz w:val="16"/>
                <w:szCs w:val="16"/>
                <w:shd w:val="clear" w:color="auto" w:fill="FFFFFF"/>
              </w:rPr>
              <w:t xml:space="preserve"> (</w:t>
            </w:r>
            <w:proofErr w:type="spellStart"/>
            <w:r>
              <w:rPr>
                <w:i/>
                <w:iCs/>
                <w:sz w:val="16"/>
                <w:szCs w:val="16"/>
                <w:shd w:val="clear" w:color="auto" w:fill="FFFFFF"/>
              </w:rPr>
              <w:t>a.s</w:t>
            </w:r>
            <w:proofErr w:type="spellEnd"/>
            <w:r>
              <w:rPr>
                <w:i/>
                <w:iCs/>
                <w:sz w:val="16"/>
                <w:szCs w:val="16"/>
                <w:shd w:val="clear" w:color="auto" w:fill="FFFFFF"/>
              </w:rPr>
              <w:t>.) hayatını ana hatlarıyla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 xml:space="preserve">Hz. </w:t>
            </w:r>
            <w:proofErr w:type="spellStart"/>
            <w:r>
              <w:rPr>
                <w:i/>
                <w:iCs/>
                <w:sz w:val="14"/>
                <w:szCs w:val="14"/>
                <w:shd w:val="clear" w:color="auto" w:fill="FFFFFF"/>
              </w:rPr>
              <w:t>Harundan</w:t>
            </w:r>
            <w:proofErr w:type="spellEnd"/>
            <w:r>
              <w:rPr>
                <w:i/>
                <w:iCs/>
                <w:sz w:val="14"/>
                <w:szCs w:val="14"/>
                <w:shd w:val="clear" w:color="auto" w:fill="FFFFFF"/>
              </w:rPr>
              <w:t xml:space="preserve"> (as) kısaca bahsedilir. Kazanım, </w:t>
            </w:r>
            <w:proofErr w:type="spellStart"/>
            <w:r>
              <w:rPr>
                <w:i/>
                <w:iCs/>
                <w:sz w:val="14"/>
                <w:szCs w:val="14"/>
                <w:shd w:val="clear" w:color="auto" w:fill="FFFFFF"/>
              </w:rPr>
              <w:t>Arâf</w:t>
            </w:r>
            <w:proofErr w:type="spellEnd"/>
            <w:r>
              <w:rPr>
                <w:i/>
                <w:iCs/>
                <w:sz w:val="14"/>
                <w:szCs w:val="14"/>
                <w:shd w:val="clear" w:color="auto" w:fill="FFFFFF"/>
              </w:rPr>
              <w:t xml:space="preserve">, </w:t>
            </w:r>
            <w:proofErr w:type="spellStart"/>
            <w:r>
              <w:rPr>
                <w:i/>
                <w:iCs/>
                <w:sz w:val="14"/>
                <w:szCs w:val="14"/>
                <w:shd w:val="clear" w:color="auto" w:fill="FFFFFF"/>
              </w:rPr>
              <w:t>Tâhâ</w:t>
            </w:r>
            <w:proofErr w:type="spellEnd"/>
            <w:r>
              <w:rPr>
                <w:i/>
                <w:iCs/>
                <w:sz w:val="14"/>
                <w:szCs w:val="14"/>
                <w:shd w:val="clear" w:color="auto" w:fill="FFFFFF"/>
              </w:rPr>
              <w:t xml:space="preserve"> ve </w:t>
            </w:r>
            <w:proofErr w:type="spellStart"/>
            <w:r>
              <w:rPr>
                <w:i/>
                <w:iCs/>
                <w:sz w:val="14"/>
                <w:szCs w:val="14"/>
                <w:shd w:val="clear" w:color="auto" w:fill="FFFFFF"/>
              </w:rPr>
              <w:t>Kasas</w:t>
            </w:r>
            <w:proofErr w:type="spellEnd"/>
            <w:r>
              <w:rPr>
                <w:i/>
                <w:iCs/>
                <w:sz w:val="14"/>
                <w:szCs w:val="14"/>
                <w:shd w:val="clear" w:color="auto" w:fill="FFFFFF"/>
              </w:rPr>
              <w:t xml:space="preserve"> surelerindeki ilgili ayetler kapsamında öğrenci düzeyi dikkate alınarak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5" w:right="5"/>
              <w:jc w:val="center"/>
            </w:pP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20-24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1.KADER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 xml:space="preserve">5. Bir Ayet Tanıyorum: </w:t>
            </w:r>
            <w:proofErr w:type="spellStart"/>
            <w:r>
              <w:rPr>
                <w:b/>
                <w:bCs/>
                <w:i/>
                <w:iCs/>
                <w:sz w:val="16"/>
                <w:szCs w:val="16"/>
                <w:shd w:val="clear" w:color="auto" w:fill="FFFFFF"/>
              </w:rPr>
              <w:t>Ayetelkürsi</w:t>
            </w:r>
            <w:proofErr w:type="spellEnd"/>
            <w:r>
              <w:rPr>
                <w:b/>
                <w:bCs/>
                <w:i/>
                <w:iCs/>
                <w:sz w:val="16"/>
                <w:szCs w:val="16"/>
                <w:shd w:val="clear" w:color="auto" w:fill="FFFFFF"/>
              </w:rPr>
              <w:t xml:space="preserve"> ve Anlamı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6.Ayetelkürsiyi okur, anlamını söyler.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proofErr w:type="spellStart"/>
            <w:r>
              <w:rPr>
                <w:i/>
                <w:iCs/>
                <w:sz w:val="14"/>
                <w:szCs w:val="14"/>
                <w:shd w:val="clear" w:color="auto" w:fill="FFFFFF"/>
              </w:rPr>
              <w:t>Ayetelkürsi</w:t>
            </w:r>
            <w:proofErr w:type="spellEnd"/>
            <w:r>
              <w:rPr>
                <w:i/>
                <w:iCs/>
                <w:sz w:val="14"/>
                <w:szCs w:val="14"/>
                <w:shd w:val="clear" w:color="auto" w:fill="FFFFFF"/>
              </w:rPr>
              <w:t xml:space="preserve"> ile ilgili kısa açıklamalara yer verilir, ayette verilen mesajlara ve ayetin nerelerde okunduğuna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*Birleşmiş Milletler Günü</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lastRenderedPageBreak/>
              <w:t>27-31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2.ZEKÂT VE SADAKA</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 xml:space="preserve">1. </w:t>
            </w:r>
            <w:proofErr w:type="spellStart"/>
            <w:r>
              <w:rPr>
                <w:b/>
                <w:bCs/>
                <w:i/>
                <w:iCs/>
                <w:sz w:val="16"/>
                <w:szCs w:val="16"/>
                <w:shd w:val="clear" w:color="auto" w:fill="FFFFFF"/>
              </w:rPr>
              <w:t>İslamın</w:t>
            </w:r>
            <w:proofErr w:type="spellEnd"/>
            <w:r>
              <w:rPr>
                <w:b/>
                <w:bCs/>
                <w:i/>
                <w:iCs/>
                <w:sz w:val="16"/>
                <w:szCs w:val="16"/>
                <w:shd w:val="clear" w:color="auto" w:fill="FFFFFF"/>
              </w:rPr>
              <w:t xml:space="preserve"> Paylaşma ve Yardımlaşmaya Verdiği Önem</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Paylaşma ve yardımlaşmaya verilen önemi ayet ve hadisler ışığında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03-07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2.ZEKÂT VE SADAKA</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2. Zekât ve Sadaka İbadeti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2.Zekât ve sadaka ibadetini ayet ve hadislerle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Zekâtın nisap miktarı, zekât verecek ve zekât verilecek kişiler fıkhi ayrıntılara girilmeden öğrenci seviyesi gözetilerek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*Organ Bağışı Haftası</w:t>
            </w:r>
            <w:r>
              <w:rPr>
                <w:b/>
                <w:bCs/>
                <w:i/>
                <w:iCs/>
                <w:sz w:val="14"/>
                <w:szCs w:val="14"/>
                <w:shd w:val="clear" w:color="auto" w:fill="FFFFFF"/>
              </w:rPr>
              <w:br/>
              <w:t xml:space="preserve"> *Lösemili Çocuklar Haftası</w:t>
            </w:r>
          </w:p>
        </w:tc>
      </w:tr>
      <w:tr w:rsidR="00272EE4">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272EE4" w:rsidRPr="00761455" w:rsidRDefault="005A39AD">
            <w:pPr>
              <w:jc w:val="center"/>
              <w:rPr>
                <w:color w:val="FF0000"/>
              </w:rPr>
            </w:pPr>
            <w:r w:rsidRPr="00761455">
              <w:rPr>
                <w:b/>
                <w:bCs/>
                <w:color w:val="FF0000"/>
              </w:rPr>
              <w:t>1. Ara Tatil (10-14 Kasım)</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17-21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2.ZEKÂT VE SADAKA</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2. Zekât ve Sadaka İbadeti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2.Zekât ve sadaka ibadetini ayet ve hadislerle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*Ağız ve Diş Sağlığı Haftası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24-28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2.ZEKÂT VE SADAKA</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2. Zekât ve Sadaka İbadeti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2.Zekât ve sadaka ibadetini ayet ve hadislerle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*Öğretmenler Günü</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01-05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2.ZEKÂT VE SADAKA</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3. Zekât ve Sadakanın Bireysel ve Toplumsal Faydaları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3.Zekât, infak ve sadakanın bireysel ve toplumsal önemini fark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İnfak kültürünün önemine,</w:t>
            </w:r>
            <w:r>
              <w:rPr>
                <w:i/>
                <w:iCs/>
                <w:sz w:val="14"/>
                <w:szCs w:val="14"/>
                <w:shd w:val="clear" w:color="auto" w:fill="FFFFFF"/>
              </w:rPr>
              <w:br/>
              <w:t xml:space="preserve"> Zekâtın fakirlik ve sosyal adaletsizliğin çözüm yollarından biri olduğuna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*Dünya Engelliler Günü</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08-12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2.ZEKÂT VE SADAKA</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4. Bir Peygamber Tanıyorum:</w:t>
            </w:r>
            <w:r>
              <w:rPr>
                <w:b/>
                <w:bCs/>
                <w:i/>
                <w:iCs/>
                <w:sz w:val="16"/>
                <w:szCs w:val="16"/>
                <w:shd w:val="clear" w:color="auto" w:fill="FFFFFF"/>
              </w:rPr>
              <w:br/>
              <w:t xml:space="preserve"> Hz. </w:t>
            </w:r>
            <w:proofErr w:type="spellStart"/>
            <w:r>
              <w:rPr>
                <w:b/>
                <w:bCs/>
                <w:i/>
                <w:iCs/>
                <w:sz w:val="16"/>
                <w:szCs w:val="16"/>
                <w:shd w:val="clear" w:color="auto" w:fill="FFFFFF"/>
              </w:rPr>
              <w:t>Şuayb</w:t>
            </w:r>
            <w:proofErr w:type="spellEnd"/>
            <w:r>
              <w:rPr>
                <w:b/>
                <w:bCs/>
                <w:i/>
                <w:iCs/>
                <w:sz w:val="16"/>
                <w:szCs w:val="16"/>
                <w:shd w:val="clear" w:color="auto" w:fill="FFFFFF"/>
              </w:rPr>
              <w:t xml:space="preserve"> (as)</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 xml:space="preserve">4.Hz. </w:t>
            </w:r>
            <w:proofErr w:type="spellStart"/>
            <w:r>
              <w:rPr>
                <w:i/>
                <w:iCs/>
                <w:sz w:val="16"/>
                <w:szCs w:val="16"/>
                <w:shd w:val="clear" w:color="auto" w:fill="FFFFFF"/>
              </w:rPr>
              <w:t>Şuaybin</w:t>
            </w:r>
            <w:proofErr w:type="spellEnd"/>
            <w:r>
              <w:rPr>
                <w:i/>
                <w:iCs/>
                <w:sz w:val="16"/>
                <w:szCs w:val="16"/>
                <w:shd w:val="clear" w:color="auto" w:fill="FFFFFF"/>
              </w:rPr>
              <w:t xml:space="preserve"> (as) hayatını ana hatlarıyla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 xml:space="preserve">Hz. </w:t>
            </w:r>
            <w:proofErr w:type="spellStart"/>
            <w:r>
              <w:rPr>
                <w:i/>
                <w:iCs/>
                <w:sz w:val="14"/>
                <w:szCs w:val="14"/>
                <w:shd w:val="clear" w:color="auto" w:fill="FFFFFF"/>
              </w:rPr>
              <w:t>Şuaybin</w:t>
            </w:r>
            <w:proofErr w:type="spellEnd"/>
            <w:r>
              <w:rPr>
                <w:i/>
                <w:iCs/>
                <w:sz w:val="14"/>
                <w:szCs w:val="14"/>
                <w:shd w:val="clear" w:color="auto" w:fill="FFFFFF"/>
              </w:rPr>
              <w:t>, (as) ölçü ve tartıda hile yapmama konusunda ortaya koyduğu duyarlılıkla ilgili Kuran-ı Kerimden örneklere yer verilir.</w:t>
            </w:r>
            <w:r>
              <w:rPr>
                <w:i/>
                <w:iCs/>
                <w:sz w:val="14"/>
                <w:szCs w:val="14"/>
                <w:shd w:val="clear" w:color="auto" w:fill="FFFFFF"/>
              </w:rPr>
              <w:br/>
              <w:t xml:space="preserve"> Kazanım, sahih kaynaklarda yer alan rivayetler ışığında ayrıntıya girilmeden ve öğrenci düzeyi dikkate alınarak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15-19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2.ZEKÂT VE SADAKA</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5. Bir Sure Tanıyorum: Maun Suresi ve Anlamı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5.Maun suresini okur, anlamını söyler.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Maun suresi ile ilgili kısa açıklamalara yer verilir surede verilen mesajlar belirlenir.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5" w:right="5"/>
              <w:jc w:val="center"/>
            </w:pP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22-26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3. ÜNİTE: DİN VE HAYAT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1. Din, Birey ve Toplum</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1.Din, birey ve toplum arasındaki ilişkiyi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İslam dininin temel inanç, ibadet ve ahlaki esasları bireysel, sosyal ve iktisadi hayatla ilişkilendirilerek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5" w:right="5"/>
              <w:jc w:val="center"/>
            </w:pP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lastRenderedPageBreak/>
              <w:t>29-02 Aralık-Ocak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3. ÜNİTE: DİN VE HAYAT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1. Din, Birey ve Toplum</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1.Din, birey ve toplum arasındaki ilişkiyi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İslam dininin temel inanç, ibadet ve ahlaki esasları bireysel, sosyal ve iktisadi hayatla ilişkilendirilerek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5" w:right="5"/>
              <w:jc w:val="center"/>
            </w:pP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05-09 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3. ÜNİTE: DİN VE HAYAT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2. Dinin Temel Gayesi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2.İslam dininin can, nesil, akıl, mal ve din emniyetiyle ilgili ortaya koyduğu ilke ve hedefleri analiz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Canın korunmasında, iş sağlığı ve güvenliği malın korunmasında, haksız kazanç aklın korunmasında, zararlı alışkanlıklar neslin korunmasında, aile kurumunun önemi gibi konulara da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*Enerji Tasarrufu Haftası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12-16 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SOSYAL ETKİNLİK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5" w:right="5"/>
              <w:jc w:val="center"/>
            </w:pPr>
          </w:p>
        </w:tc>
      </w:tr>
      <w:tr w:rsidR="00272EE4">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272EE4" w:rsidRPr="00761455" w:rsidRDefault="005A39AD">
            <w:pPr>
              <w:jc w:val="center"/>
              <w:rPr>
                <w:color w:val="FF0000"/>
              </w:rPr>
            </w:pPr>
            <w:r w:rsidRPr="00761455">
              <w:rPr>
                <w:b/>
                <w:bCs/>
                <w:color w:val="FF0000"/>
              </w:rPr>
              <w:t xml:space="preserve"> Şubat Tatili (19-30 Ocak)</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02-06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3.DİN VE HAYAT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2. Dinin Temel Gayesi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2.İslam dininin can, nesil, akıl, mal ve din emniyetiyle ilgili ortaya koyduğu ilke ve hedefleri analiz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Canın korunmasında, iş sağlığı ve güvenliği malın korunmasında, haksız kazanç aklın korunmasında, zararlı alışkanlıklar neslin korunmasında, aile kurumunun önemi gibi konulara da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5" w:right="5"/>
              <w:jc w:val="center"/>
            </w:pP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09-13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3.DİN VE HAYAT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2. Dinin Temel Gayesi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2.İslam dininin can, nesil, akıl, mal ve din emniyetiyle ilgili ortaya koyduğu ilke ve hedefleri analiz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Canın korunmasında, iş sağlığı ve güvenliği malın korunmasında, haksız kazanç aklın korunmasında, zararlı alışkanlıklar neslin korunmasında, aile kurumunun önemi gibi konulara da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5" w:right="5"/>
              <w:jc w:val="center"/>
            </w:pP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16-20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3.DİN VE HAYAT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3. Bir Peygamber Tanıyorum:</w:t>
            </w:r>
            <w:r>
              <w:rPr>
                <w:b/>
                <w:bCs/>
                <w:i/>
                <w:iCs/>
                <w:sz w:val="16"/>
                <w:szCs w:val="16"/>
                <w:shd w:val="clear" w:color="auto" w:fill="FFFFFF"/>
              </w:rPr>
              <w:br/>
              <w:t xml:space="preserve"> Hz. Yusuf (as)</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 xml:space="preserve">3.Hz. </w:t>
            </w:r>
            <w:proofErr w:type="spellStart"/>
            <w:r>
              <w:rPr>
                <w:i/>
                <w:iCs/>
                <w:sz w:val="16"/>
                <w:szCs w:val="16"/>
                <w:shd w:val="clear" w:color="auto" w:fill="FFFFFF"/>
              </w:rPr>
              <w:t>Yusufun</w:t>
            </w:r>
            <w:proofErr w:type="spellEnd"/>
            <w:r>
              <w:rPr>
                <w:i/>
                <w:iCs/>
                <w:sz w:val="16"/>
                <w:szCs w:val="16"/>
                <w:shd w:val="clear" w:color="auto" w:fill="FFFFFF"/>
              </w:rPr>
              <w:t xml:space="preserve"> (</w:t>
            </w:r>
            <w:proofErr w:type="spellStart"/>
            <w:r>
              <w:rPr>
                <w:i/>
                <w:iCs/>
                <w:sz w:val="16"/>
                <w:szCs w:val="16"/>
                <w:shd w:val="clear" w:color="auto" w:fill="FFFFFF"/>
              </w:rPr>
              <w:t>a.s</w:t>
            </w:r>
            <w:proofErr w:type="spellEnd"/>
            <w:r>
              <w:rPr>
                <w:i/>
                <w:iCs/>
                <w:sz w:val="16"/>
                <w:szCs w:val="16"/>
                <w:shd w:val="clear" w:color="auto" w:fill="FFFFFF"/>
              </w:rPr>
              <w:t>.) örnek hayatından ilkeler çıkarır.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 xml:space="preserve">Hz. </w:t>
            </w:r>
            <w:proofErr w:type="spellStart"/>
            <w:r>
              <w:rPr>
                <w:i/>
                <w:iCs/>
                <w:sz w:val="14"/>
                <w:szCs w:val="14"/>
                <w:shd w:val="clear" w:color="auto" w:fill="FFFFFF"/>
              </w:rPr>
              <w:t>Yusufun</w:t>
            </w:r>
            <w:proofErr w:type="spellEnd"/>
            <w:r>
              <w:rPr>
                <w:i/>
                <w:iCs/>
                <w:sz w:val="14"/>
                <w:szCs w:val="14"/>
                <w:shd w:val="clear" w:color="auto" w:fill="FFFFFF"/>
              </w:rPr>
              <w:t xml:space="preserve"> (as) hayatı, sahih kaynaklarda yer alan rivayetler ışığında ayrıntıya girilmeden ve öğrenci düzeyi dikkate alınarak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5" w:right="5"/>
              <w:jc w:val="center"/>
            </w:pP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23-27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3.DİN VE HAYAT</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4. Bir Sure Tanıyorum:</w:t>
            </w:r>
            <w:r>
              <w:rPr>
                <w:b/>
                <w:bCs/>
                <w:i/>
                <w:iCs/>
                <w:sz w:val="16"/>
                <w:szCs w:val="16"/>
                <w:shd w:val="clear" w:color="auto" w:fill="FFFFFF"/>
              </w:rPr>
              <w:br/>
              <w:t xml:space="preserve"> </w:t>
            </w:r>
            <w:proofErr w:type="spellStart"/>
            <w:r>
              <w:rPr>
                <w:b/>
                <w:bCs/>
                <w:i/>
                <w:iCs/>
                <w:sz w:val="16"/>
                <w:szCs w:val="16"/>
                <w:shd w:val="clear" w:color="auto" w:fill="FFFFFF"/>
              </w:rPr>
              <w:t>Asr</w:t>
            </w:r>
            <w:proofErr w:type="spellEnd"/>
            <w:r>
              <w:rPr>
                <w:b/>
                <w:bCs/>
                <w:i/>
                <w:iCs/>
                <w:sz w:val="16"/>
                <w:szCs w:val="16"/>
                <w:shd w:val="clear" w:color="auto" w:fill="FFFFFF"/>
              </w:rPr>
              <w:t xml:space="preserve"> Suresi ve Anlamı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4.Asr suresini okur, anlamını söyler.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proofErr w:type="spellStart"/>
            <w:r>
              <w:rPr>
                <w:i/>
                <w:iCs/>
                <w:sz w:val="14"/>
                <w:szCs w:val="14"/>
                <w:shd w:val="clear" w:color="auto" w:fill="FFFFFF"/>
              </w:rPr>
              <w:t>Asr</w:t>
            </w:r>
            <w:proofErr w:type="spellEnd"/>
            <w:r>
              <w:rPr>
                <w:i/>
                <w:iCs/>
                <w:sz w:val="14"/>
                <w:szCs w:val="14"/>
                <w:shd w:val="clear" w:color="auto" w:fill="FFFFFF"/>
              </w:rPr>
              <w:t xml:space="preserve"> suresiyle ilgili kısa açıklamalara yer verilir surede verilen mesajlar belirlenir.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*Vergi Haftası</w:t>
            </w:r>
            <w:r>
              <w:rPr>
                <w:b/>
                <w:bCs/>
                <w:i/>
                <w:iCs/>
                <w:sz w:val="14"/>
                <w:szCs w:val="14"/>
                <w:shd w:val="clear" w:color="auto" w:fill="FFFFFF"/>
              </w:rPr>
              <w:br/>
              <w:t xml:space="preserve"> *Yeşilay Haftası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02-06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4. HZ. MUHAMMED’İN ÖRNEKLİĞİ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1. Hz. Muhammedin (sav)  Doğruluğu ve Güvenilir Kişiliği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1.Hz. Muhammedin (sav) doğruluğu ve güvenilir kişiliği ile peygamberlerin özellikleri arasında ilişki kurar.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lastRenderedPageBreak/>
              <w:t>09-13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5. HZ. MUHAMMED’İN ÖRNEKLİĞİ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1. Hz. Muhammedin (sav)  Doğruluğu ve Güvenilir Kişiliği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1.Hz. Muhammedin (</w:t>
            </w:r>
            <w:proofErr w:type="spellStart"/>
            <w:r>
              <w:rPr>
                <w:i/>
                <w:iCs/>
                <w:sz w:val="16"/>
                <w:szCs w:val="16"/>
                <w:shd w:val="clear" w:color="auto" w:fill="FFFFFF"/>
              </w:rPr>
              <w:t>s.a.v</w:t>
            </w:r>
            <w:proofErr w:type="spellEnd"/>
            <w:r>
              <w:rPr>
                <w:i/>
                <w:iCs/>
                <w:sz w:val="16"/>
                <w:szCs w:val="16"/>
                <w:shd w:val="clear" w:color="auto" w:fill="FFFFFF"/>
              </w:rPr>
              <w:t>.) doğruluğu ve güvenilir kişiliği ile peygamberlerin özellikleri arasında ilişki kurar.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272EE4">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272EE4" w:rsidRPr="00761455" w:rsidRDefault="005A39AD">
            <w:pPr>
              <w:jc w:val="center"/>
              <w:rPr>
                <w:color w:val="FF0000"/>
              </w:rPr>
            </w:pPr>
            <w:r w:rsidRPr="00761455">
              <w:rPr>
                <w:b/>
                <w:bCs/>
                <w:color w:val="FF0000"/>
              </w:rPr>
              <w:t xml:space="preserve"> 2. Ara Tatil (16-20 Mart)</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23-27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5. HZ. MUHAMMED’İN ÖRNEKLİĞİ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2. Hz. Muhammedin (sav)  Merhametli ve Affedici Oluşu</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2.Hz. Muhammedin (sav)  merhametli ve affedici oluşunu davranışlarında yansıtmaya özen gösterir.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*Dünya Tiyatrolar Günü</w:t>
            </w:r>
            <w:r>
              <w:rPr>
                <w:b/>
                <w:bCs/>
                <w:i/>
                <w:iCs/>
                <w:sz w:val="14"/>
                <w:szCs w:val="14"/>
                <w:shd w:val="clear" w:color="auto" w:fill="FFFFFF"/>
              </w:rPr>
              <w:br/>
              <w:t xml:space="preserve"> *Orman Haftası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30-03 Mart-Nisan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5. HZ. MUHAMMED’İN ÖRNEKLİĞİ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 xml:space="preserve">3. </w:t>
            </w:r>
            <w:proofErr w:type="gramStart"/>
            <w:r>
              <w:rPr>
                <w:b/>
                <w:bCs/>
                <w:i/>
                <w:iCs/>
                <w:sz w:val="16"/>
                <w:szCs w:val="16"/>
                <w:shd w:val="clear" w:color="auto" w:fill="FFFFFF"/>
              </w:rPr>
              <w:t>Hz.  Muhammedin</w:t>
            </w:r>
            <w:proofErr w:type="gramEnd"/>
            <w:r>
              <w:rPr>
                <w:b/>
                <w:bCs/>
                <w:i/>
                <w:iCs/>
                <w:sz w:val="16"/>
                <w:szCs w:val="16"/>
                <w:shd w:val="clear" w:color="auto" w:fill="FFFFFF"/>
              </w:rPr>
              <w:t xml:space="preserve">  (sav)  İstişareye  Önem  Vermesi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3.Hz. Muhammedin (sav) istişareye verdiği önemi ortaya koyan örnek olaylardan hareketle gündelik hayatla ilgili çıkarımlarda bulunur.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*Kütüphaneler Haftası</w:t>
            </w:r>
            <w:r>
              <w:rPr>
                <w:b/>
                <w:bCs/>
                <w:i/>
                <w:iCs/>
                <w:sz w:val="14"/>
                <w:szCs w:val="14"/>
                <w:shd w:val="clear" w:color="auto" w:fill="FFFFFF"/>
              </w:rPr>
              <w:br/>
              <w:t xml:space="preserve"> *Dünya Otizm Farkındalık Günü</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06-10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6. HZ. MUHAMMED’İN ÖRNEKLİĞİ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 xml:space="preserve">4. Hz. </w:t>
            </w:r>
            <w:proofErr w:type="gramStart"/>
            <w:r>
              <w:rPr>
                <w:b/>
                <w:bCs/>
                <w:i/>
                <w:iCs/>
                <w:sz w:val="16"/>
                <w:szCs w:val="16"/>
                <w:shd w:val="clear" w:color="auto" w:fill="FFFFFF"/>
              </w:rPr>
              <w:t>Muhammedin  Davasındaki</w:t>
            </w:r>
            <w:proofErr w:type="gramEnd"/>
            <w:r>
              <w:rPr>
                <w:b/>
                <w:bCs/>
                <w:i/>
                <w:iCs/>
                <w:sz w:val="16"/>
                <w:szCs w:val="16"/>
                <w:shd w:val="clear" w:color="auto" w:fill="FFFFFF"/>
              </w:rPr>
              <w:t xml:space="preserve"> Cesaret ve Kararlılığı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4.Hz. Muhammedin (sav) cesaret ve kararlılığını örnek olaylarla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*Kişisel Verileri Koruma Günü</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13-17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7. HZ. MUHAMMED’İN ÖRNEKLİĞİ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5. Hz. Muhammedin (sav) Hakkı Gözetmedeki Hassasiyeti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5.Hz. Muhammedin (sav)  hakkı gözetmedeki hassasiyetine örnekler verir.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*Turizm Haftası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20-24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8. HZ. MUHAMMED’İN ÖRNEKLİĞİ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6. Hz. Muhammedin (sav)  İnsanlara Değer Vermesi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6.Hz. Muhammedin (sav) insanlara verdiği değeri örneklerle açıklar.</w:t>
            </w:r>
            <w:r>
              <w:rPr>
                <w:i/>
                <w:iCs/>
                <w:sz w:val="16"/>
                <w:szCs w:val="16"/>
                <w:shd w:val="clear" w:color="auto" w:fill="FFFFFF"/>
              </w:rPr>
              <w:br/>
              <w:t xml:space="preserve"> 7.Hz. Muhammedin (sav)  örnek davranışlarının toplumsal hayattaki önemini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*23 Nisan Ulusal Egemenlik ve Çocuk Bayramı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27-01 Nisan-Mayıs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30.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9. HZ. MUHAMMED’İN ÖRNEKLİĞİ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 xml:space="preserve">7. Bir Sure Tanıyorum: </w:t>
            </w:r>
            <w:proofErr w:type="spellStart"/>
            <w:r>
              <w:rPr>
                <w:b/>
                <w:bCs/>
                <w:i/>
                <w:iCs/>
                <w:sz w:val="16"/>
                <w:szCs w:val="16"/>
                <w:shd w:val="clear" w:color="auto" w:fill="FFFFFF"/>
              </w:rPr>
              <w:t>Kureyş</w:t>
            </w:r>
            <w:proofErr w:type="spellEnd"/>
            <w:r>
              <w:rPr>
                <w:b/>
                <w:bCs/>
                <w:i/>
                <w:iCs/>
                <w:sz w:val="16"/>
                <w:szCs w:val="16"/>
                <w:shd w:val="clear" w:color="auto" w:fill="FFFFFF"/>
              </w:rPr>
              <w:t xml:space="preserve"> Suresi ve Anlamı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8.Hz. Muhammedin (sav)  hikmetli söz ve davranışlarıyla insanları iyiye ve güzele yönlendirdiğini fark eder.</w:t>
            </w:r>
            <w:r>
              <w:rPr>
                <w:i/>
                <w:iCs/>
                <w:sz w:val="16"/>
                <w:szCs w:val="16"/>
                <w:shd w:val="clear" w:color="auto" w:fill="FFFFFF"/>
              </w:rPr>
              <w:br/>
            </w:r>
            <w:r>
              <w:rPr>
                <w:i/>
                <w:iCs/>
                <w:sz w:val="16"/>
                <w:szCs w:val="16"/>
                <w:shd w:val="clear" w:color="auto" w:fill="FFFFFF"/>
              </w:rPr>
              <w:lastRenderedPageBreak/>
              <w:t xml:space="preserve"> 9.Kureyş suresini okur, anlamını söyler.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proofErr w:type="spellStart"/>
            <w:r>
              <w:rPr>
                <w:i/>
                <w:iCs/>
                <w:sz w:val="14"/>
                <w:szCs w:val="14"/>
                <w:shd w:val="clear" w:color="auto" w:fill="FFFFFF"/>
              </w:rPr>
              <w:lastRenderedPageBreak/>
              <w:t>Kureyş</w:t>
            </w:r>
            <w:proofErr w:type="spellEnd"/>
            <w:r>
              <w:rPr>
                <w:i/>
                <w:iCs/>
                <w:sz w:val="14"/>
                <w:szCs w:val="14"/>
                <w:shd w:val="clear" w:color="auto" w:fill="FFFFFF"/>
              </w:rPr>
              <w:t xml:space="preserve"> suresi ile ilgili kısa açıklamalara yer verilir surede verilen mesajlar belirlenir.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lastRenderedPageBreak/>
              <w:t>04-08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31.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5.KUR’AN-I KERİM VE ÖZELLİKLERİ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1. İslam Dininin Temel Kaynakları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1.İslam dininin temel kaynaklarını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İslam dininin temel kaynakları öğrenci düzeyi dikkate alınarak Kuran ve sünnet ile sınırlandırılır.</w:t>
            </w:r>
            <w:r>
              <w:rPr>
                <w:i/>
                <w:iCs/>
                <w:sz w:val="14"/>
                <w:szCs w:val="14"/>
                <w:shd w:val="clear" w:color="auto" w:fill="FFFFFF"/>
              </w:rPr>
              <w:br/>
              <w:t xml:space="preserve"> İslam dininde sünnetin konumu örneklerle açıklanır.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*Vakıflar Haftası</w:t>
            </w:r>
            <w:r>
              <w:rPr>
                <w:b/>
                <w:bCs/>
                <w:i/>
                <w:iCs/>
                <w:sz w:val="14"/>
                <w:szCs w:val="14"/>
                <w:shd w:val="clear" w:color="auto" w:fill="FFFFFF"/>
              </w:rPr>
              <w:br/>
              <w:t xml:space="preserve"> *Anneler Günü</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11-15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32.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5.KUR’AN-I KERİM VE ÖZELLİKLERİ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1. İslam Dininin Temel Kaynakları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1.İslam dininin temel kaynaklarını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İslam dininin temel kaynakları öğrenci düzeyi dikkate alınarak Kuran ve sünnet ile sınırlandırılır.</w:t>
            </w:r>
            <w:r>
              <w:rPr>
                <w:i/>
                <w:iCs/>
                <w:sz w:val="14"/>
                <w:szCs w:val="14"/>
                <w:shd w:val="clear" w:color="auto" w:fill="FFFFFF"/>
              </w:rPr>
              <w:br/>
              <w:t xml:space="preserve"> İslam dininde sünnetin konumu örneklerle açıklanır.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*Engelliler Haftası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18-22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33.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5.KUR’AN-I KERİM VE ÖZELLİKLERİ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2. Kuran-ı Kerimin Ana Konuları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2.Ayetlerden hareketle Kuranın ana konularını sınıflandırır.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Kuran-ı Kerimin ana konuları inanç, ibadet, ahlak, sosyal hayat ve kıssalar öğrenci düzeyine uygun olarak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*Etik Günü</w:t>
            </w:r>
            <w:r>
              <w:rPr>
                <w:b/>
                <w:bCs/>
                <w:i/>
                <w:iCs/>
                <w:sz w:val="14"/>
                <w:szCs w:val="14"/>
                <w:shd w:val="clear" w:color="auto" w:fill="FFFFFF"/>
              </w:rPr>
              <w:br/>
              <w:t xml:space="preserve"> *Atatürk'ü Anma ve Gençlik ve Spor Bayramı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25-29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34.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5.KUR’AN-I KERİM VE ÖZELLİKLERİ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2. Kuran-ı Kerimin Ana Konuları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2.Ayetlerden hareketle Kuranın ana konularını sınıflandırır.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Kuran-ı Kerimin ana konuları inanç, ibadet, ahlak, sosyal hayat ve kıssalar öğrenci düzeyine uygun olarak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*İstanbul´un Fethi</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01-05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35.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5.KUR’AN-I KERİM VE ÖZELLİKLERİ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3. Kuran-ı Kerimin Temel Özellikleri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3.Kuran-ı Kerimin temel özelliklerini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5" w:right="5"/>
              <w:jc w:val="center"/>
            </w:pP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08-12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36.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5.KUR’AN-I KERİM VE ÖZELLİKLERİ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3. Kuran-ı Kerimin Temel Özellikleri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3.Kuran-ı Kerimin temel özelliklerini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b/>
                <w:bCs/>
                <w:i/>
                <w:iCs/>
                <w:sz w:val="14"/>
                <w:szCs w:val="14"/>
                <w:shd w:val="clear" w:color="auto" w:fill="FFFFFF"/>
              </w:rPr>
              <w:t>Çevre ve İklim Değişikliği Haftası</w:t>
            </w: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15-19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37.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5.KUR’AN-I KERİM VE ÖZELLİKLERİ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6"/>
                <w:szCs w:val="16"/>
                <w:shd w:val="clear" w:color="auto" w:fill="FFFFFF"/>
              </w:rPr>
              <w:t>4.Bir Peygamber Tanıyorum:</w:t>
            </w:r>
            <w:r>
              <w:rPr>
                <w:b/>
                <w:bCs/>
                <w:i/>
                <w:iCs/>
                <w:sz w:val="16"/>
                <w:szCs w:val="16"/>
                <w:shd w:val="clear" w:color="auto" w:fill="FFFFFF"/>
              </w:rPr>
              <w:br/>
              <w:t xml:space="preserve"> Hz. Nuh (</w:t>
            </w:r>
            <w:proofErr w:type="spellStart"/>
            <w:r>
              <w:rPr>
                <w:b/>
                <w:bCs/>
                <w:i/>
                <w:iCs/>
                <w:sz w:val="16"/>
                <w:szCs w:val="16"/>
                <w:shd w:val="clear" w:color="auto" w:fill="FFFFFF"/>
              </w:rPr>
              <w:t>a.s</w:t>
            </w:r>
            <w:proofErr w:type="spellEnd"/>
            <w:r>
              <w:rPr>
                <w:b/>
                <w:bCs/>
                <w:i/>
                <w:iCs/>
                <w:sz w:val="16"/>
                <w:szCs w:val="16"/>
                <w:shd w:val="clear" w:color="auto" w:fill="FFFFFF"/>
              </w:rPr>
              <w: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6"/>
                <w:szCs w:val="16"/>
                <w:shd w:val="clear" w:color="auto" w:fill="FFFFFF"/>
              </w:rPr>
              <w:t xml:space="preserve">4.Hz. </w:t>
            </w:r>
            <w:proofErr w:type="spellStart"/>
            <w:r>
              <w:rPr>
                <w:i/>
                <w:iCs/>
                <w:sz w:val="16"/>
                <w:szCs w:val="16"/>
                <w:shd w:val="clear" w:color="auto" w:fill="FFFFFF"/>
              </w:rPr>
              <w:t>Nuhun</w:t>
            </w:r>
            <w:proofErr w:type="spellEnd"/>
            <w:r>
              <w:rPr>
                <w:i/>
                <w:iCs/>
                <w:sz w:val="16"/>
                <w:szCs w:val="16"/>
                <w:shd w:val="clear" w:color="auto" w:fill="FFFFFF"/>
              </w:rPr>
              <w:t xml:space="preserve"> (</w:t>
            </w:r>
            <w:proofErr w:type="spellStart"/>
            <w:r>
              <w:rPr>
                <w:i/>
                <w:iCs/>
                <w:sz w:val="16"/>
                <w:szCs w:val="16"/>
                <w:shd w:val="clear" w:color="auto" w:fill="FFFFFF"/>
              </w:rPr>
              <w:t>a.s</w:t>
            </w:r>
            <w:proofErr w:type="spellEnd"/>
            <w:r>
              <w:rPr>
                <w:i/>
                <w:iCs/>
                <w:sz w:val="16"/>
                <w:szCs w:val="16"/>
                <w:shd w:val="clear" w:color="auto" w:fill="FFFFFF"/>
              </w:rPr>
              <w:t>.) tevhide davetini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i/>
                <w:iCs/>
                <w:sz w:val="14"/>
                <w:szCs w:val="14"/>
                <w:shd w:val="clear" w:color="auto" w:fill="FFFFFF"/>
              </w:rPr>
              <w:t>Kazanım Yunus, Hud ve Nuh surelerindeki ilgili ayetler kapsamında ve öğrenci düzeyi dikkate alınarak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5" w:right="5"/>
              <w:jc w:val="center"/>
            </w:pPr>
          </w:p>
        </w:tc>
      </w:tr>
      <w:tr w:rsidR="00272EE4">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lastRenderedPageBreak/>
              <w:t>22-26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38.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272EE4" w:rsidRDefault="005A39AD">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100" w:right="100"/>
            </w:pPr>
            <w:r>
              <w:rPr>
                <w:b/>
                <w:bCs/>
                <w:i/>
                <w:iCs/>
                <w:sz w:val="14"/>
                <w:szCs w:val="14"/>
                <w:shd w:val="clear" w:color="auto" w:fill="FFFFFF"/>
              </w:rPr>
              <w:t>SOSYAL ETKİNLİK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5A39AD">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272EE4" w:rsidRDefault="00272EE4">
            <w:pPr>
              <w:ind w:left="5" w:right="5"/>
              <w:jc w:val="center"/>
            </w:pPr>
          </w:p>
        </w:tc>
      </w:tr>
      <w:tr w:rsidR="00272EE4">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272EE4" w:rsidRPr="00761455" w:rsidRDefault="005A39AD">
            <w:pPr>
              <w:jc w:val="center"/>
              <w:rPr>
                <w:color w:val="FF0000"/>
              </w:rPr>
            </w:pPr>
            <w:r w:rsidRPr="00761455">
              <w:rPr>
                <w:b/>
                <w:bCs/>
                <w:color w:val="FF0000"/>
              </w:rPr>
              <w:t xml:space="preserve">2025-2026 Eğitim-Öğretim Yılı Sonu </w:t>
            </w:r>
          </w:p>
        </w:tc>
      </w:tr>
    </w:tbl>
    <w:p w:rsidR="00272EE4" w:rsidRDefault="00272EE4"/>
    <w:p w:rsidR="00272EE4" w:rsidRDefault="005A39AD">
      <w:pPr>
        <w:spacing w:line="168" w:lineRule="auto"/>
      </w:pPr>
      <w:r>
        <w:rPr>
          <w:sz w:val="12"/>
          <w:szCs w:val="12"/>
        </w:rPr>
        <w:t xml:space="preserve">NOT: İşbu </w:t>
      </w:r>
      <w:proofErr w:type="spellStart"/>
      <w:r>
        <w:rPr>
          <w:sz w:val="12"/>
          <w:szCs w:val="12"/>
        </w:rPr>
        <w:t>Ünitelendirilmiş</w:t>
      </w:r>
      <w:proofErr w:type="spellEnd"/>
      <w:r>
        <w:rPr>
          <w:sz w:val="12"/>
          <w:szCs w:val="12"/>
        </w:rPr>
        <w:t xml:space="preserve"> Yıllık Ders Planı;</w:t>
      </w:r>
    </w:p>
    <w:p w:rsidR="00272EE4" w:rsidRDefault="005A39AD">
      <w:pPr>
        <w:spacing w:line="168" w:lineRule="auto"/>
      </w:pPr>
      <w:r>
        <w:rPr>
          <w:sz w:val="12"/>
          <w:szCs w:val="12"/>
        </w:rPr>
        <w:t>•    T.C. Millî Eğitim Bakanlığı Talim ve Terbiye Kurulu Başkanlığının yayınladığı öğretim programı ve Türkiye Yüzyılı Maarif Modeli esasları dikkat alınarak yapılmıştır.</w:t>
      </w:r>
    </w:p>
    <w:p w:rsidR="00272EE4" w:rsidRDefault="005A39AD">
      <w:pPr>
        <w:spacing w:line="168" w:lineRule="auto"/>
      </w:pPr>
      <w:r>
        <w:rPr>
          <w:sz w:val="12"/>
          <w:szCs w:val="12"/>
        </w:rPr>
        <w:t>•    Bu yıllık planda toplam eğitim öğretim haftası 38 haftadır.</w:t>
      </w:r>
    </w:p>
    <w:p w:rsidR="00272EE4" w:rsidRDefault="00272EE4">
      <w:pPr>
        <w:spacing w:line="168" w:lineRule="auto"/>
      </w:pPr>
    </w:p>
    <w:p w:rsidR="00272EE4" w:rsidRDefault="00272EE4">
      <w:bookmarkStart w:id="0" w:name="_GoBack"/>
      <w:bookmarkEnd w:id="0"/>
    </w:p>
    <w:p w:rsidR="00272EE4" w:rsidRDefault="005A39AD">
      <w:pPr>
        <w:jc w:val="center"/>
      </w:pPr>
      <w:r>
        <w:rPr>
          <w:b/>
          <w:bCs/>
        </w:rPr>
        <w:t>Zümre Öğretmenleri</w:t>
      </w:r>
    </w:p>
    <w:p w:rsidR="00272EE4" w:rsidRDefault="00272EE4"/>
    <w:p w:rsidR="00272EE4" w:rsidRDefault="00272EE4"/>
    <w:p w:rsidR="00272EE4" w:rsidRDefault="00272EE4"/>
    <w:p w:rsidR="00272EE4" w:rsidRDefault="00272EE4">
      <w:pPr>
        <w:jc w:val="center"/>
      </w:pPr>
    </w:p>
    <w:p w:rsidR="00272EE4" w:rsidRDefault="00272EE4"/>
    <w:p w:rsidR="00272EE4" w:rsidRDefault="00272EE4"/>
    <w:p w:rsidR="00272EE4" w:rsidRDefault="00272EE4"/>
    <w:p w:rsidR="00272EE4" w:rsidRDefault="005A39AD" w:rsidP="006A1B1B">
      <w:pPr>
        <w:jc w:val="center"/>
      </w:pPr>
      <w:r>
        <w:t>08.09.2025</w:t>
      </w:r>
    </w:p>
    <w:p w:rsidR="00272EE4" w:rsidRDefault="005A39AD">
      <w:pPr>
        <w:jc w:val="center"/>
      </w:pPr>
      <w:r>
        <w:rPr>
          <w:b/>
          <w:bCs/>
        </w:rPr>
        <w:t>Okul Müdürü</w:t>
      </w:r>
    </w:p>
    <w:sectPr w:rsidR="00272EE4">
      <w:headerReference w:type="default" r:id="rId7"/>
      <w:footerReference w:type="default" r:id="rId8"/>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885" w:rsidRDefault="00932885">
      <w:pPr>
        <w:spacing w:after="0" w:line="240" w:lineRule="auto"/>
      </w:pPr>
      <w:r>
        <w:separator/>
      </w:r>
    </w:p>
  </w:endnote>
  <w:endnote w:type="continuationSeparator" w:id="0">
    <w:p w:rsidR="00932885" w:rsidRDefault="0093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EE4" w:rsidRDefault="005A39AD">
    <w:pPr>
      <w:jc w:val="right"/>
    </w:pPr>
    <w:r>
      <w:fldChar w:fldCharType="begin"/>
    </w:r>
    <w:r>
      <w:instrText xml:space="preserve"> PAGE </w:instrText>
    </w:r>
    <w:r>
      <w:fldChar w:fldCharType="separate"/>
    </w:r>
    <w:r w:rsidR="00761455">
      <w:rPr>
        <w:noProof/>
      </w:rPr>
      <w:t>6</w:t>
    </w:r>
    <w:r>
      <w:fldChar w:fldCharType="end"/>
    </w:r>
    <w:r>
      <w:t xml:space="preserve"> / </w:t>
    </w:r>
    <w:fldSimple w:instr=" NUMPAGES ">
      <w:r w:rsidR="00761455">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885" w:rsidRDefault="00932885">
      <w:pPr>
        <w:spacing w:after="0" w:line="240" w:lineRule="auto"/>
      </w:pPr>
      <w:r>
        <w:separator/>
      </w:r>
    </w:p>
  </w:footnote>
  <w:footnote w:type="continuationSeparator" w:id="0">
    <w:p w:rsidR="00932885" w:rsidRDefault="00932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EE4" w:rsidRPr="00761455" w:rsidRDefault="005A39AD">
    <w:pPr>
      <w:jc w:val="center"/>
      <w:rPr>
        <w:color w:val="FF0000"/>
      </w:rPr>
    </w:pPr>
    <w:r w:rsidRPr="00761455">
      <w:rPr>
        <w:b/>
        <w:bCs/>
        <w:color w:val="FF0000"/>
        <w:sz w:val="24"/>
        <w:szCs w:val="24"/>
      </w:rPr>
      <w:t>2025-2</w:t>
    </w:r>
    <w:r w:rsidR="006A1B1B" w:rsidRPr="00761455">
      <w:rPr>
        <w:b/>
        <w:bCs/>
        <w:color w:val="FF0000"/>
        <w:sz w:val="24"/>
        <w:szCs w:val="24"/>
      </w:rPr>
      <w:t xml:space="preserve">026 </w:t>
    </w:r>
    <w:proofErr w:type="gramStart"/>
    <w:r w:rsidR="006A1B1B" w:rsidRPr="00761455">
      <w:rPr>
        <w:b/>
        <w:bCs/>
        <w:color w:val="FF0000"/>
        <w:sz w:val="24"/>
        <w:szCs w:val="24"/>
      </w:rPr>
      <w:t>…………</w:t>
    </w:r>
    <w:proofErr w:type="gramEnd"/>
    <w:r w:rsidRPr="00761455">
      <w:rPr>
        <w:b/>
        <w:bCs/>
        <w:color w:val="FF0000"/>
        <w:sz w:val="24"/>
        <w:szCs w:val="24"/>
      </w:rPr>
      <w:t>ORTAOKULU 8. SINIF DİN KÜLTÜRÜ VE AHLAK BİLGİSİ YILLIK PLANI</w:t>
    </w:r>
    <w:r w:rsidR="006A1B1B" w:rsidRPr="00761455">
      <w:rPr>
        <w:b/>
        <w:bCs/>
        <w:color w:val="FF0000"/>
        <w:sz w:val="24"/>
        <w:szCs w:val="24"/>
      </w:rPr>
      <w:t xml:space="preserve"> ÖRNEĞİ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2EE4"/>
    <w:rsid w:val="00272EE4"/>
    <w:rsid w:val="005A39AD"/>
    <w:rsid w:val="006A1B1B"/>
    <w:rsid w:val="00761455"/>
    <w:rsid w:val="009328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6A1B1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A1B1B"/>
  </w:style>
  <w:style w:type="paragraph" w:styleId="Altbilgi">
    <w:name w:val="footer"/>
    <w:basedOn w:val="Normal"/>
    <w:link w:val="AltbilgiChar"/>
    <w:uiPriority w:val="99"/>
    <w:unhideWhenUsed/>
    <w:rsid w:val="006A1B1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1B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2731</Words>
  <Characters>15573</Characters>
  <Application>Microsoft Office Word</Application>
  <DocSecurity>0</DocSecurity>
  <Lines>129</Lines>
  <Paragraphs>36</Paragraphs>
  <ScaleCrop>false</ScaleCrop>
  <Manager/>
  <Company>ÖğretmenEvrak</Company>
  <LinksUpToDate>false</LinksUpToDate>
  <CharactersWithSpaces>18268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KARAKUŞ ORTAOKULU 8. SINIF DİN KÜLTÜRÜ VE AHLAK BİLGİSİ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ABDURRAHMAN</cp:lastModifiedBy>
  <cp:revision>5</cp:revision>
  <dcterms:created xsi:type="dcterms:W3CDTF">2025-09-08T15:33:00Z</dcterms:created>
  <dcterms:modified xsi:type="dcterms:W3CDTF">2025-09-09T08:40:00Z</dcterms:modified>
  <cp:category>Eğitim Uygulamaları; Eğitim Çözümleri</cp:category>
</cp:coreProperties>
</file>