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10" w:type="dxa"/>
          <w:right w:w="10" w:type="dxa"/>
        </w:tblCellMar>
        <w:tblLook w:val="0000"/>
      </w:tblPr>
      <w:tblGrid>
        <w:gridCol w:w="486"/>
        <w:gridCol w:w="486"/>
        <w:gridCol w:w="486"/>
        <w:gridCol w:w="1679"/>
        <w:gridCol w:w="1883"/>
        <w:gridCol w:w="2119"/>
        <w:gridCol w:w="3682"/>
        <w:gridCol w:w="1552"/>
        <w:gridCol w:w="1557"/>
        <w:gridCol w:w="1727"/>
      </w:tblGrid>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jc w:val="center"/>
            </w:pPr>
            <w:r>
              <w:rPr>
                <w:b/>
                <w:bCs/>
                <w:sz w:val="18"/>
                <w:szCs w:val="18"/>
                <w:shd w:val="clear" w:color="auto" w:fill="F2F2F2"/>
              </w:rPr>
              <w:t>Tarih</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jc w:val="center"/>
            </w:pPr>
            <w:r>
              <w:rPr>
                <w:b/>
                <w:bCs/>
                <w:sz w:val="18"/>
                <w:szCs w:val="18"/>
                <w:shd w:val="clear" w:color="auto" w:fill="F2F2F2"/>
              </w:rPr>
              <w:t>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jc w:val="center"/>
            </w:pPr>
            <w:r>
              <w:rPr>
                <w:b/>
                <w:bCs/>
                <w:sz w:val="18"/>
                <w:szCs w:val="18"/>
                <w:shd w:val="clear" w:color="auto" w:fill="F2F2F2"/>
              </w:rPr>
              <w:t>Saat</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Ünite</w:t>
            </w:r>
          </w:p>
        </w:tc>
        <w:tc>
          <w:tcPr>
            <w:tcW w:w="2100"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Konu</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Kazanım</w:t>
            </w:r>
          </w:p>
        </w:tc>
        <w:tc>
          <w:tcPr>
            <w:tcW w:w="4416"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Araç Gereç</w:t>
            </w:r>
          </w:p>
        </w:tc>
        <w:tc>
          <w:tcPr>
            <w:tcW w:w="1914" w:type="dxa"/>
            <w:tcBorders>
              <w:top w:val="single" w:sz="6" w:space="0" w:color="auto"/>
              <w:left w:val="single" w:sz="6" w:space="0" w:color="auto"/>
              <w:bottom w:val="single" w:sz="6" w:space="0" w:color="auto"/>
              <w:right w:val="single" w:sz="6" w:space="0" w:color="auto"/>
            </w:tcBorders>
            <w:shd w:val="clear" w:color="auto" w:fill="D9D9D9"/>
            <w:vAlign w:val="center"/>
          </w:tcPr>
          <w:p w:rsidR="009D2EBB" w:rsidRDefault="00C20AEE">
            <w:pPr>
              <w:jc w:val="center"/>
            </w:pPr>
            <w:r>
              <w:rPr>
                <w:b/>
                <w:bCs/>
                <w:sz w:val="18"/>
                <w:szCs w:val="18"/>
                <w:shd w:val="clear" w:color="auto" w:fill="D9D9D9"/>
              </w:rPr>
              <w:t>Değerlendirme</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08-12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Görülen ve Görülemeyen Varlıklar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7.1.1. Varlıklar âlemini özelliklerine göre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15-19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2. Melekler ve Özellikleri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7.1.2. Melekleri özellikleri ve görevlerine göre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Konu dört büyük melek, yazıcı, koruyucu, rahmet ve sorgu melekleri ile sınırlandırılır.</w:t>
            </w:r>
            <w:r>
              <w:rPr>
                <w:i/>
                <w:iCs/>
                <w:sz w:val="14"/>
                <w:szCs w:val="14"/>
                <w:shd w:val="clear" w:color="auto" w:fill="FFFFFF"/>
              </w:rPr>
              <w:br/>
              <w:t xml:space="preserve"> İslam dininde melek inancının önemine, meleklerin güzel ahlaklı insanlar için daima hayırlı olan şeyleri istediklerine ve onlara dua ettiklerine değinilir. Melek inancının, davranışları güzelleştirmedeki rolüne vurgu yapılır.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 xml:space="preserve">Gaziler Günü </w:t>
            </w:r>
            <w:r>
              <w:rPr>
                <w:b/>
                <w:bCs/>
                <w:i/>
                <w:iCs/>
                <w:sz w:val="14"/>
                <w:szCs w:val="14"/>
                <w:shd w:val="clear" w:color="auto" w:fill="FFFFFF"/>
              </w:rPr>
              <w:br/>
              <w:t xml:space="preserve"> İlköğretim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22-26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Dünya ve Ahiret Hayatı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7.1.3. Dünya hayatı ile ahiret hayatı arasındaki ilişkiyi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Dünya Okul Sütü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29-03 Eylül-Ekim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4. Ahiret Hayatının Aşamaları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7.1.4. Ahiret hayatının aşamalarını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Ahiret hayatının aşamalarında ölüm, kıyamet, diriliş, mahşer, hesap, mizan, cennet ve cehennem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Hayvanları Koruma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06-10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5. Ahiret İnancının İnsan Davranışlarına Etkisi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7.1.5. Allahın (cc) adil, merhametli ve affedici olması ile ahiret inancı arasında ilişki kurar.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Ahilik Kültürü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13-17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6. Bir Peygamber Tanıyorum: Hz. İsa (as)</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7.1.6. Hz. İsanın (as) hayatını ana hatlarıyla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Meryemden (ra) kısaca bahsedilir kazanım, sahih kaynaklarda yer alan rivayetler ışığında ayrıntıya girilmeden ve öğrenci düzeyi dikkate alınarak ele alınır. Maide ve Meryem suresindeki ilgili ayetler ile sınırlandırılır.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20-24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7. Bir Sure Tanıyorum: Nâs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7.1.7. Nâs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Nâs suresi ile ilgili kısa açıklamalara yer verilir surede verilen mesajlar belirlenir ve surenin nerelerde okunduğuna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*Birleşmiş Milletler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lastRenderedPageBreak/>
              <w:t>27-31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1.MELEK VE AHİRET İNANCI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7. Bir Sure Tanıyorum: Nâs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7.1.7. Nâs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Nâs suresi ile ilgili kısa açıklamalara yer verilir surede verilen mesajlar belirlenir ve surenin nerelerde okunduğuna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03-07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İslamda Hac İbadeti ve Önemi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7.2.1. İslamda hac ibadetinin önemini ayet ve hadisler ışığında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Haccın Müslümanların ahlaki gelişimlerine, Müslümanlar arası iletişim ve etkileşime yaptığı katkılara da vurgu yapılır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9D2EBB">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9D2EBB" w:rsidRPr="00862651" w:rsidRDefault="00C20AEE">
            <w:pPr>
              <w:jc w:val="center"/>
              <w:rPr>
                <w:color w:val="FF0000"/>
              </w:rPr>
            </w:pPr>
            <w:r w:rsidRPr="00862651">
              <w:rPr>
                <w:b/>
                <w:bCs/>
                <w:color w:val="FF0000"/>
              </w:rPr>
              <w:t>1. Ara Tatil (10-14 Kasım)</w:t>
            </w:r>
            <w:r w:rsidR="0021383B">
              <w:rPr>
                <w:b/>
                <w:bCs/>
                <w:color w:val="FF0000"/>
              </w:rPr>
              <w:t xml:space="preserve">  </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17-21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2. Haccın Yapılışı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7.2.2. Haccın yapılışını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Hac ile ilgili kavramlar (ihram, şavt, tavaf, say, vakfe, zemzem, Hacerülesved) ve mekânlar (Kâbe, Safa Merve, Mina, Müzdelife, Arafat) öğrenci düzeyi gözetilerek ayrıntıya girmeden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*Ağız ve Diş Sağlığı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24-28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2. Haccın Yapılışı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7.2.2. Haccın yapılışını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Hac ile ilgili kavramlar (ihram, şavt, tavaf, say, vakfe, zemzem, Hacerülesved) ve mekânlar (Kâbe, Safa Merve, Mina, Müzdelife, Arafat) öğrenci düzeyi gözetilerek ayrıntıya girmeden ele alınır.</w:t>
            </w:r>
            <w:r>
              <w:rPr>
                <w:i/>
                <w:iCs/>
                <w:sz w:val="14"/>
                <w:szCs w:val="14"/>
                <w:shd w:val="clear" w:color="auto" w:fill="FFFFFF"/>
              </w:rPr>
              <w:br/>
              <w:t xml:space="preserve"> Haccın çeşitlerine girilmez.</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*Öğretmenler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01-05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Umre ve Önemi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7.2.3. Umre ibadeti ve önemini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Hac ile umre arasındaki farklara da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*Dünya Engelliler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08-12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4. Kurban İbadeti ve Önemi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7.2.4. Kurban ibadetini İslamın yardımlaşma ve dayanışmaya verdiği önem açısından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Kurban ibadetinin hikmetine, kurban ile ilgili hükümlere,kurbanın kültürümüzdeki örneklerine adak (nezir), akika gibi kısaca değinilir.</w:t>
            </w:r>
            <w:r>
              <w:rPr>
                <w:i/>
                <w:iCs/>
                <w:sz w:val="14"/>
                <w:szCs w:val="14"/>
                <w:shd w:val="clear" w:color="auto" w:fill="FFFFFF"/>
              </w:rPr>
              <w:br/>
              <w:t xml:space="preserve"> Alevi Bektaşi geleneğindeki Kurban Tığlama Duasına da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15-19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5. Bir Peygamber Tanıyorum: Hz. İsmail (as)</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7.2.5. Hz. İsmailin (as) hayatını ana hatlarıyla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İsmailin (as) Kâbenin inşasındaki rolüne değinilir.</w:t>
            </w:r>
            <w:r>
              <w:rPr>
                <w:i/>
                <w:iCs/>
                <w:sz w:val="14"/>
                <w:szCs w:val="14"/>
                <w:shd w:val="clear" w:color="auto" w:fill="FFFFFF"/>
              </w:rPr>
              <w:br/>
              <w:t xml:space="preserve"> Kazanım, sahih kaynaklarda yer alan rivayetler ışığında ayrıntıya girilmeden ve öğrenci düzeyi dikkate alınarak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22-26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2.HAC VE KURBAN</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6. Bir Ayet Tanıyorum: Enam Suresi 162.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7.2.6. Enam suresi 162. ayeti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Ayetle ilgili kısa açıklamalara yer verilir ayette verilen mesajlar belirlenir.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lastRenderedPageBreak/>
              <w:t>29-02 Aralık-Ocak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Güzel Ahlaki Tutum ve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7.3.1. Güzel ahlaki tutum ve davranışları örneklerle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Kazanımda adalet, dostluk, dürüstlük, öz denetim, sabır, saygı, sevgi, sorumluluk, vatanseverlik ve yardımseverlik değerleri, ilişkili oldukları tutum ve davranışlarla birlikte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05-09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Güzel Ahlaki Tutum ve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7.3.1. Güzel ahlaki tutum ve davranışları örneklerle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Kazanımda adalet, dostluk, dürüstlük, öz denetim, sabır, saygı, sevgi, sorumluluk, vatanseverlik ve yardımseverlik değerleri, ilişkili oldukları tutum ve davranışlarla birlikte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*Enerji Tasarrufu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12-16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SOSYAL ETKİNLİK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9D2EBB" w:rsidRPr="00862651" w:rsidRDefault="00C20AEE">
            <w:pPr>
              <w:jc w:val="center"/>
              <w:rPr>
                <w:color w:val="FF0000"/>
              </w:rPr>
            </w:pPr>
            <w:r w:rsidRPr="00862651">
              <w:rPr>
                <w:b/>
                <w:bCs/>
                <w:color w:val="FF0000"/>
              </w:rPr>
              <w:t xml:space="preserve"> Şubat Tatili (19-30 Ocak)</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02-06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Güzel Ahlaki Tutum ve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7.3.2. Örnek tutum ve davranışların, birey ve toplumların ahlaki gelişimine olan katkısını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09-13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Güzel Ahlaki Tutum ve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7.3.2. Örnek tutum ve davranışların, birey ve toplumların ahlaki gelişimine olan katkısını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16-20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Güzel Ahlaki Tutum ve Davranışlar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7.3.3. Tutum ve davranışlarında ölçülü olmaya özen gösterir.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23-27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2. Bir Peygamber Tanıyorum: Hz. Salih (as)</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7.3.4. Hz. Salihin (as) hayatını ana hatlarıyla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Kazanım, sahih kaynaklarda yer alan rivayetler ışığında ayrıntıya girilmeden ve öğrenci düzeyi dikkate alınarak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*Vergi Haftası</w:t>
            </w:r>
            <w:r>
              <w:rPr>
                <w:b/>
                <w:bCs/>
                <w:i/>
                <w:iCs/>
                <w:sz w:val="14"/>
                <w:szCs w:val="14"/>
                <w:shd w:val="clear" w:color="auto" w:fill="FFFFFF"/>
              </w:rPr>
              <w:br/>
              <w:t xml:space="preserve"> *Yeşilay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02-06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3.AHLAKİ DAVRANIŞLAR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Bir Sure Tanıyorum: Felak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7.3.5. Felak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Felak suresi ile ilgili kısa açıklamalara yer verilir surede verilen mesajlar belirlenir.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lastRenderedPageBreak/>
              <w:t>09-13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4.ALLAH’IN (cc) KULU VE ELÇİSİ: HZ. MUHAMMED (sav)</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Allahın (cc) Kulu ve Elçisi: Hz. Muhammed (sav)</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7.4.1. Hz. Muhammedin (sav) insani yönünü ayetlerden hareketle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Muhammedin(sav) insani yönü ele alınırken onu diğer insanlardan ayıran en önemli özelliğin, Allahtan vahiy alması olduğuna vurgu yapılır.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9D2EBB">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9D2EBB" w:rsidRPr="00862651" w:rsidRDefault="00C20AEE">
            <w:pPr>
              <w:jc w:val="center"/>
              <w:rPr>
                <w:color w:val="FF0000"/>
              </w:rPr>
            </w:pPr>
            <w:r w:rsidRPr="00862651">
              <w:rPr>
                <w:b/>
                <w:bCs/>
                <w:color w:val="FF0000"/>
              </w:rPr>
              <w:t xml:space="preserve"> 2. Ara Tatil (16-20 Mart)</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23-27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4.ALLAH’IN (cc) KULU VE ELÇİSİ: HZ. MUHAMMED (sav)</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Allahın (cc) Kulu ve Elçisi: Hz. Muhammed (sav)</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7.4.1. Hz. Muhammedin (sav) insani yönünü ayetlerden hareketle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Muhammedin (sav) insani yönü ele alınırken onu diğer insanlardan ayıran en önemli özelliğin, Allahtan vahiy alması olduğuna vurgu yapılır.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30-03 Mart-Nisan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4.ALLAH’IN (cc) KULU VE ELÇİSİ: HZ. MUHAMMED (sav)</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Allahın (cc) Kulu ve Elçisi: Hz. Muhammed (sav)</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7.4.2. Hz. Muhammedin (sav) peygamberlik yönüyle ilgili özelliklerini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06-10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4. ÜNİTE: ALLAH’IN KULU VE ELÇİSİ: HZ. MUHAMMED (sav)</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Allahın (cc) Kulu ve Elçisi: Hz. Muhammed (sav)</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7.4.2. Hz. Muhammedin (sav) peygamberlik yönüyle ilgili özelliklerini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*Kişisel Verileri Koruma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13-17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4.ALLAH’IN (cc) KULU VE ELÇİSİ: HZ. MUHAMMED (sav)</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Allahın (cc) Kulu ve Elçisi: Hz. Muhammed (sav)</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7.4.2. Hz. Muhammedin (sav) peygamberlik yönüyle ilgili özelliklerini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*Turizm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20-24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4.ALLAH’IN (cc) KULU VE ELÇİSİ: HZ. MUHAMMED (sav)</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Bir Sure Tanıyorum: Kâfirun Suresi ve Anlamı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7.4.3. Kâfirun suresini okur, anlamını söyler.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Kâfirun suresi ile ilgili kısa açıklamalara yer verilir,surede verilen mesajlar belirlenir.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*23 Nisan Ulusal Egemenlik ve Çocuk Bayramı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27-01 Nisan-Mayıs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1. Din Anlayışındaki Yorum Farklılıklarının Sebepleri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7.5.1. Dinin farklı yorum biçimleri olabileceğinin farkına varır.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Din anlayışındaki yorum farklılıklarının sebepleri ayrıntıya girilmeden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*Kût´ülAmâre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04-08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2. İslam Düşüncesinde Yorum Biçimleri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7.5.2. İslam düşüncesinde ortaya çıkan yorum biçimlerini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İslam düşüncesinde ortaya çıkan yorumlar inançla ilgili yorumlar, fıkhi yorumlar ve tasavvufi yorumlar şeklinde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*Vakıflar Haftası</w:t>
            </w:r>
            <w:r>
              <w:rPr>
                <w:b/>
                <w:bCs/>
                <w:i/>
                <w:iCs/>
                <w:sz w:val="14"/>
                <w:szCs w:val="14"/>
                <w:shd w:val="clear" w:color="auto" w:fill="FFFFFF"/>
              </w:rPr>
              <w:br/>
              <w:t xml:space="preserve"> *Anneler Günü</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lastRenderedPageBreak/>
              <w:t>11-15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2. İslam Düşüncesinde Yorum Biçimleri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7.5.2. İslam düşüncesinde ortaya çıkan yorum biçimlerini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İslam düşüncesinde ortaya çıkan yorumlar inançla ilgili yorumlar, fıkhi yorumlar ve tasavvufi yorumlar şeklinde ele alınır.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*Engelliler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18-22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 ÜNİTE: 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İslam Düşüncesinde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7.5.3. Kültürümüzde etkin olan tasavvufi yorumları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Kültürümüzde etkin olan tasavvufi yorumlardan Yesevilik, Kadirilik, Mevlevilik, Nakşibendilik ve Alevilik Bektaşilik konularına öğrenci düzeyine uygun olarak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25-29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İslam Düşüncesinde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7.5.3. Kültürümüzde etkin olan tasavvufi yorumları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Kültürümüzde etkin olan tasavvufi yorumlardan Yesevilik, Kadirilik, Mevlevilik, Nakşibendilik ve Alevilik Bektaşilik konularına öğrenci düzeyine uygun olarak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*İstanbul´un Fethi</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01-05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İslam Düşüncesinde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7.5.3. Kültürümüzde etkin olan tasavvufi yorumları ayırt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Kültürümüzde etkin olan tasavvufi yorumlardan Yesevilik, Kadirilik, Mevlevilik, Nakşibendilik ve Alevilik Bektaşilik konularına öğrenci düzeyine uygun olarak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08-12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İslam Düşüncesinde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7.5.4. Alevilik Bektaşilikle ilgili temel kavram ve erkânları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4"/>
                <w:szCs w:val="14"/>
                <w:shd w:val="clear" w:color="auto" w:fill="FFFFFF"/>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w:t>
            </w:r>
            <w:r>
              <w:rPr>
                <w:i/>
                <w:iCs/>
                <w:sz w:val="14"/>
                <w:szCs w:val="14"/>
                <w:shd w:val="clear" w:color="auto" w:fill="FFFFFF"/>
              </w:rPr>
              <w:br/>
              <w:t>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b/>
                <w:bCs/>
                <w:i/>
                <w:iCs/>
                <w:sz w:val="14"/>
                <w:szCs w:val="14"/>
                <w:shd w:val="clear" w:color="auto" w:fill="FFFFFF"/>
              </w:rPr>
              <w:t>Çevre ve İklim Değişikliği Haftası</w:t>
            </w: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15-19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5.İSLAM DÜŞÜNCESİNDE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6"/>
                <w:szCs w:val="16"/>
                <w:shd w:val="clear" w:color="auto" w:fill="FFFFFF"/>
              </w:rPr>
              <w:t>3. İslam Düşüncesinde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i/>
                <w:iCs/>
                <w:sz w:val="16"/>
                <w:szCs w:val="16"/>
                <w:shd w:val="clear" w:color="auto" w:fill="FFFFFF"/>
              </w:rPr>
              <w:t>7.5.4. Alevilik Bektaşilikle ilgili temel kavram ve erkânları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22-26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38.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rsidR="009D2EBB" w:rsidRDefault="00C20AEE">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100" w:right="100"/>
            </w:pPr>
            <w:r>
              <w:rPr>
                <w:b/>
                <w:bCs/>
                <w:i/>
                <w:iCs/>
                <w:sz w:val="14"/>
                <w:szCs w:val="14"/>
                <w:shd w:val="clear" w:color="auto" w:fill="FFFFFF"/>
              </w:rPr>
              <w:t>SOSYAL ETKİNLİK</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C20AEE">
            <w:pPr>
              <w:ind w:left="5" w:right="5"/>
              <w:jc w:val="center"/>
            </w:pPr>
            <w:r>
              <w:rPr>
                <w:i/>
                <w:iCs/>
                <w:sz w:val="12"/>
                <w:szCs w:val="12"/>
                <w:shd w:val="clear" w:color="auto" w:fill="FFFFFF"/>
              </w:rPr>
              <w:t>Etkileşimli Tahta, Ders Kitabı, Eba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9D2EBB" w:rsidRDefault="009D2EBB">
            <w:pPr>
              <w:ind w:left="5" w:right="5"/>
              <w:jc w:val="center"/>
            </w:pPr>
          </w:p>
        </w:tc>
      </w:tr>
      <w:tr w:rsidR="009D2EBB">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rsidR="009D2EBB" w:rsidRPr="00862651" w:rsidRDefault="00C20AEE">
            <w:pPr>
              <w:jc w:val="center"/>
              <w:rPr>
                <w:color w:val="FF0000"/>
              </w:rPr>
            </w:pPr>
            <w:r w:rsidRPr="00862651">
              <w:rPr>
                <w:b/>
                <w:bCs/>
                <w:color w:val="FF0000"/>
              </w:rPr>
              <w:lastRenderedPageBreak/>
              <w:t xml:space="preserve">2025-2026 Eğitim-Öğretim Yılı Sonu </w:t>
            </w:r>
          </w:p>
        </w:tc>
      </w:tr>
    </w:tbl>
    <w:p w:rsidR="009D2EBB" w:rsidRDefault="009D2EBB"/>
    <w:p w:rsidR="009D2EBB" w:rsidRDefault="00C20AEE">
      <w:pPr>
        <w:spacing w:line="168" w:lineRule="auto"/>
      </w:pPr>
      <w:r>
        <w:rPr>
          <w:sz w:val="12"/>
          <w:szCs w:val="12"/>
        </w:rPr>
        <w:t>NOT: İşbu Ünitelendirilmiş Yıllık Ders Planı;</w:t>
      </w:r>
    </w:p>
    <w:p w:rsidR="009D2EBB" w:rsidRDefault="00C20AEE">
      <w:pPr>
        <w:spacing w:line="168" w:lineRule="auto"/>
      </w:pPr>
      <w:r>
        <w:rPr>
          <w:sz w:val="12"/>
          <w:szCs w:val="12"/>
        </w:rPr>
        <w:t>•    T.C. Millî Eğitim Bakanlığı Talim ve Terbiye Kurulu Başkanlığının yayınladığı öğretim programı ve Türkiye Yüzyılı Maarif Modeli esasları dikkat alınarak yapılmıştır.</w:t>
      </w:r>
    </w:p>
    <w:p w:rsidR="009D2EBB" w:rsidRDefault="00C20AEE">
      <w:pPr>
        <w:spacing w:line="168" w:lineRule="auto"/>
      </w:pPr>
      <w:r>
        <w:rPr>
          <w:sz w:val="12"/>
          <w:szCs w:val="12"/>
        </w:rPr>
        <w:t>•    Bu yıllık planda toplam eğitim öğretim haftası 38 haftadır.</w:t>
      </w:r>
    </w:p>
    <w:p w:rsidR="009D2EBB" w:rsidRDefault="009D2EBB">
      <w:pPr>
        <w:spacing w:line="168" w:lineRule="auto"/>
      </w:pPr>
    </w:p>
    <w:p w:rsidR="009D2EBB" w:rsidRDefault="009D2EBB"/>
    <w:p w:rsidR="009D2EBB" w:rsidRDefault="00C20AEE">
      <w:pPr>
        <w:jc w:val="center"/>
      </w:pPr>
      <w:r>
        <w:rPr>
          <w:b/>
          <w:bCs/>
        </w:rPr>
        <w:t>Zümre Öğretmenleri</w:t>
      </w:r>
      <w:bookmarkStart w:id="0" w:name="_GoBack"/>
      <w:bookmarkEnd w:id="0"/>
    </w:p>
    <w:p w:rsidR="009D2EBB" w:rsidRDefault="009D2EBB"/>
    <w:p w:rsidR="009D2EBB" w:rsidRDefault="009D2EBB"/>
    <w:p w:rsidR="00C75E6B" w:rsidRDefault="00C75E6B"/>
    <w:p w:rsidR="009D2EBB" w:rsidRDefault="009D2EBB"/>
    <w:p w:rsidR="009D2EBB" w:rsidRDefault="009D2EBB"/>
    <w:p w:rsidR="009D2EBB" w:rsidRDefault="009D2EBB"/>
    <w:p w:rsidR="009D2EBB" w:rsidRDefault="00C20AEE">
      <w:pPr>
        <w:jc w:val="center"/>
      </w:pPr>
      <w:r>
        <w:t>08.09.2025</w:t>
      </w:r>
    </w:p>
    <w:p w:rsidR="009D2EBB" w:rsidRDefault="00C20AEE">
      <w:pPr>
        <w:jc w:val="center"/>
      </w:pPr>
      <w:r>
        <w:rPr>
          <w:b/>
          <w:bCs/>
        </w:rPr>
        <w:t>Okul Müdürü</w:t>
      </w:r>
    </w:p>
    <w:sectPr w:rsidR="009D2EBB" w:rsidSect="00717F49">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781" w:rsidRDefault="00234781">
      <w:pPr>
        <w:spacing w:after="0" w:line="240" w:lineRule="auto"/>
      </w:pPr>
      <w:r>
        <w:separator/>
      </w:r>
    </w:p>
  </w:endnote>
  <w:endnote w:type="continuationSeparator" w:id="1">
    <w:p w:rsidR="00234781" w:rsidRDefault="00234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BB" w:rsidRDefault="00717F49">
    <w:pPr>
      <w:jc w:val="right"/>
    </w:pPr>
    <w:r>
      <w:fldChar w:fldCharType="begin"/>
    </w:r>
    <w:r w:rsidR="00C20AEE">
      <w:instrText xml:space="preserve"> PAGE </w:instrText>
    </w:r>
    <w:r>
      <w:fldChar w:fldCharType="separate"/>
    </w:r>
    <w:r w:rsidR="0021383B">
      <w:rPr>
        <w:noProof/>
      </w:rPr>
      <w:t>2</w:t>
    </w:r>
    <w:r>
      <w:fldChar w:fldCharType="end"/>
    </w:r>
    <w:r w:rsidR="00C20AEE">
      <w:t xml:space="preserve"> / </w:t>
    </w:r>
    <w:fldSimple w:instr=" NUMPAGES ">
      <w:r w:rsidR="0021383B">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781" w:rsidRDefault="00234781">
      <w:pPr>
        <w:spacing w:after="0" w:line="240" w:lineRule="auto"/>
      </w:pPr>
      <w:r>
        <w:separator/>
      </w:r>
    </w:p>
  </w:footnote>
  <w:footnote w:type="continuationSeparator" w:id="1">
    <w:p w:rsidR="00234781" w:rsidRDefault="00234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BB" w:rsidRPr="00862651" w:rsidRDefault="00C75E6B">
    <w:pPr>
      <w:jc w:val="center"/>
      <w:rPr>
        <w:color w:val="FF0000"/>
      </w:rPr>
    </w:pPr>
    <w:r w:rsidRPr="00862651">
      <w:rPr>
        <w:b/>
        <w:bCs/>
        <w:color w:val="FF0000"/>
        <w:sz w:val="24"/>
        <w:szCs w:val="24"/>
      </w:rPr>
      <w:t>2025-2026 ……….</w:t>
    </w:r>
    <w:r w:rsidR="00C20AEE" w:rsidRPr="00862651">
      <w:rPr>
        <w:b/>
        <w:bCs/>
        <w:color w:val="FF0000"/>
        <w:sz w:val="24"/>
        <w:szCs w:val="24"/>
      </w:rPr>
      <w:t>ORTAOKULU 7. SINIF DİN KÜLTÜRÜ VE AHLAK BİLGİSİ YILLIK PLANI</w:t>
    </w:r>
    <w:r w:rsidRPr="00862651">
      <w:rPr>
        <w:b/>
        <w:bCs/>
        <w:color w:val="FF0000"/>
        <w:sz w:val="24"/>
        <w:szCs w:val="24"/>
      </w:rPr>
      <w:t xml:space="preserve"> ÖRNEĞİ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D2EBB"/>
    <w:rsid w:val="00204372"/>
    <w:rsid w:val="0021383B"/>
    <w:rsid w:val="00234781"/>
    <w:rsid w:val="00717F49"/>
    <w:rsid w:val="00862651"/>
    <w:rsid w:val="009D2EBB"/>
    <w:rsid w:val="00C20AEE"/>
    <w:rsid w:val="00C75E6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7F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717F49"/>
    <w:rPr>
      <w:vertAlign w:val="superscript"/>
    </w:rPr>
  </w:style>
  <w:style w:type="paragraph" w:customStyle="1" w:styleId="Heading2">
    <w:name w:val="Heading2"/>
    <w:basedOn w:val="Normal"/>
    <w:rsid w:val="00717F49"/>
    <w:pPr>
      <w:jc w:val="center"/>
    </w:pPr>
  </w:style>
  <w:style w:type="paragraph" w:styleId="stbilgi">
    <w:name w:val="header"/>
    <w:basedOn w:val="Normal"/>
    <w:link w:val="stbilgiChar"/>
    <w:uiPriority w:val="99"/>
    <w:unhideWhenUsed/>
    <w:rsid w:val="00C75E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5E6B"/>
  </w:style>
  <w:style w:type="paragraph" w:styleId="Altbilgi">
    <w:name w:val="footer"/>
    <w:basedOn w:val="Normal"/>
    <w:link w:val="AltbilgiChar"/>
    <w:uiPriority w:val="99"/>
    <w:unhideWhenUsed/>
    <w:rsid w:val="00C75E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75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2993</Words>
  <Characters>17066</Characters>
  <Application>Microsoft Office Word</Application>
  <DocSecurity>0</DocSecurity>
  <Lines>142</Lines>
  <Paragraphs>40</Paragraphs>
  <ScaleCrop>false</ScaleCrop>
  <Manager/>
  <Company>ÖğretmenEvrak</Company>
  <LinksUpToDate>false</LinksUpToDate>
  <CharactersWithSpaces>20019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KARAKUŞ ORTAOKULU 7. SINIF DİN KÜLTÜRÜ VE AHLAK BİLGİSİ YILLIK PLANI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Onur</cp:lastModifiedBy>
  <cp:revision>7</cp:revision>
  <dcterms:created xsi:type="dcterms:W3CDTF">2025-09-08T15:33:00Z</dcterms:created>
  <dcterms:modified xsi:type="dcterms:W3CDTF">2025-09-09T08:49:00Z</dcterms:modified>
  <cp:category>Eğitim Uygulamaları; Eğitim Çözümleri</cp:category>
</cp:coreProperties>
</file>