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E738A" w:rsidRPr="002E738A" w:rsidRDefault="002E738A" w:rsidP="002E738A">
      <w:pPr>
        <w:pStyle w:val="ListeParagraf"/>
        <w:numPr>
          <w:ilvl w:val="0"/>
          <w:numId w:val="4"/>
        </w:numPr>
        <w:rPr>
          <w:b/>
          <w:sz w:val="28"/>
        </w:rPr>
      </w:pPr>
      <w:r>
        <w:rPr>
          <w:b/>
          <w:sz w:val="28"/>
        </w:rPr>
        <w:t>Sını</w:t>
      </w:r>
      <w:r w:rsidR="00041DC0">
        <w:rPr>
          <w:b/>
          <w:sz w:val="28"/>
        </w:rPr>
        <w:t>f DKAB I. Dönem II. Yazılı Örnek-3</w:t>
      </w:r>
    </w:p>
    <w:p w:rsidR="008C5E0D" w:rsidRDefault="008C5E0D" w:rsidP="008C5E0D">
      <w:pPr>
        <w:spacing w:after="0"/>
      </w:pPr>
    </w:p>
    <w:tbl>
      <w:tblPr>
        <w:tblpPr w:leftFromText="141" w:rightFromText="141" w:vertAnchor="text" w:horzAnchor="margin" w:tblpX="918" w:tblpY="228"/>
        <w:tblW w:w="723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000"/>
        <w:gridCol w:w="4394"/>
        <w:gridCol w:w="1843"/>
      </w:tblGrid>
      <w:tr w:rsidR="008C5E0D" w:rsidTr="00130365">
        <w:tc>
          <w:tcPr>
            <w:tcW w:w="1000"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Ünite</w:t>
            </w:r>
          </w:p>
          <w:p w:rsidR="008C5E0D" w:rsidRDefault="008C5E0D" w:rsidP="00130365">
            <w:pPr>
              <w:spacing w:after="0" w:line="240" w:lineRule="auto"/>
              <w:jc w:val="center"/>
              <w:rPr>
                <w:b/>
              </w:rPr>
            </w:pPr>
          </w:p>
          <w:p w:rsidR="008C5E0D" w:rsidRDefault="008C5E0D" w:rsidP="00130365">
            <w:pPr>
              <w:spacing w:after="0" w:line="240" w:lineRule="auto"/>
              <w:jc w:val="center"/>
              <w:rPr>
                <w:b/>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Kazanımlar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Örnek</w:t>
            </w:r>
          </w:p>
          <w:p w:rsidR="008C5E0D" w:rsidRDefault="008C5E0D" w:rsidP="00130365">
            <w:pPr>
              <w:spacing w:after="0" w:line="240" w:lineRule="auto"/>
              <w:jc w:val="center"/>
              <w:rPr>
                <w:b/>
              </w:rPr>
            </w:pPr>
            <w:r>
              <w:rPr>
                <w:b/>
              </w:rPr>
              <w:t>Senaryo</w:t>
            </w:r>
          </w:p>
        </w:tc>
      </w:tr>
      <w:tr w:rsidR="008C5E0D" w:rsidTr="00130365">
        <w:tc>
          <w:tcPr>
            <w:tcW w:w="1000"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Default="008C5E0D" w:rsidP="00130365">
            <w:pPr>
              <w:spacing w:after="0" w:line="240" w:lineRule="auto"/>
            </w:pPr>
          </w:p>
          <w:p w:rsidR="008C5E0D" w:rsidRPr="00FB7DB9" w:rsidRDefault="008C5E0D" w:rsidP="00130365">
            <w:pPr>
              <w:spacing w:after="0" w:line="240" w:lineRule="auto"/>
              <w:jc w:val="center"/>
              <w:rPr>
                <w:b/>
              </w:rPr>
            </w:pPr>
            <w:r w:rsidRPr="00FB7DB9">
              <w:rPr>
                <w:b/>
              </w:rPr>
              <w:t>Kader</w:t>
            </w:r>
          </w:p>
          <w:p w:rsidR="008C5E0D" w:rsidRPr="00FB7DB9" w:rsidRDefault="008C5E0D" w:rsidP="00130365">
            <w:pPr>
              <w:spacing w:after="0" w:line="240" w:lineRule="auto"/>
              <w:jc w:val="center"/>
              <w:rPr>
                <w:b/>
              </w:rPr>
            </w:pPr>
            <w:r w:rsidRPr="00FB7DB9">
              <w:rPr>
                <w:b/>
              </w:rPr>
              <w:t>İnancı</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8.1.1. Kader ve kaza inancını ayet ve hadislerle açıklar.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77DE4" w:rsidP="00130365">
            <w:pPr>
              <w:spacing w:after="0" w:line="240" w:lineRule="auto"/>
              <w:jc w:val="center"/>
            </w:pPr>
            <w:r>
              <w:t>1</w:t>
            </w:r>
            <w:r w:rsidR="008C5E0D">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rStyle w:val="A3"/>
              </w:rPr>
              <w:t xml:space="preserve">8.1.2. İnsanın ilmi, iradesi, sorumluluğu ile kader arasında ilişki kurar.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C94EA6" w:rsidP="00130365">
            <w:pPr>
              <w:spacing w:after="0" w:line="240" w:lineRule="auto"/>
              <w:jc w:val="center"/>
            </w:pPr>
            <w:r>
              <w:t>1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pStyle w:val="Pa4"/>
              <w:rPr>
                <w:rStyle w:val="A3"/>
              </w:rPr>
            </w:pPr>
            <w:r w:rsidRPr="00FB7DB9">
              <w:rPr>
                <w:rStyle w:val="A3"/>
              </w:rPr>
              <w:t>8.1.3. Kaza ve kader ile ilgili kavramları analiz eder.</w:t>
            </w:r>
          </w:p>
          <w:p w:rsidR="008C5E0D" w:rsidRPr="00FB7DB9" w:rsidRDefault="008C5E0D" w:rsidP="00130365">
            <w:pPr>
              <w:pStyle w:val="Default"/>
              <w:rPr>
                <w:sz w:val="18"/>
                <w:szCs w:val="18"/>
              </w:rPr>
            </w:pPr>
            <w:r w:rsidRPr="00FB7DB9">
              <w:rPr>
                <w:sz w:val="18"/>
                <w:szCs w:val="18"/>
              </w:rPr>
              <w:t>8.1.4</w:t>
            </w:r>
            <w:r w:rsidRPr="00FB7DB9">
              <w:rPr>
                <w:rStyle w:val="A3"/>
                <w:color w:val="auto"/>
              </w:rPr>
              <w:t xml:space="preserve"> Toplumda kader ve kaza ile ilgili yaygın olan yanlış anlayışları sorgular.</w:t>
            </w:r>
          </w:p>
          <w:tbl>
            <w:tblPr>
              <w:tblW w:w="0" w:type="auto"/>
              <w:tblBorders>
                <w:top w:val="nil"/>
                <w:left w:val="nil"/>
                <w:bottom w:val="nil"/>
                <w:right w:val="nil"/>
              </w:tblBorders>
              <w:tblLook w:val="0000"/>
            </w:tblPr>
            <w:tblGrid>
              <w:gridCol w:w="222"/>
            </w:tblGrid>
            <w:tr w:rsidR="008C5E0D" w:rsidRPr="00FB7DB9" w:rsidTr="00130365">
              <w:trPr>
                <w:trHeight w:val="227"/>
              </w:trPr>
              <w:tc>
                <w:tcPr>
                  <w:tcW w:w="0" w:type="auto"/>
                </w:tcPr>
                <w:p w:rsidR="008C5E0D" w:rsidRPr="00FB7DB9" w:rsidRDefault="008C5E0D" w:rsidP="008021BC">
                  <w:pPr>
                    <w:pStyle w:val="Pa4"/>
                    <w:framePr w:hSpace="141" w:wrap="around" w:vAnchor="text" w:hAnchor="margin" w:x="918" w:y="228"/>
                    <w:rPr>
                      <w:sz w:val="18"/>
                      <w:szCs w:val="18"/>
                    </w:rPr>
                  </w:pPr>
                </w:p>
              </w:tc>
            </w:tr>
          </w:tbl>
          <w:p w:rsidR="008C5E0D" w:rsidRPr="00FB7DB9" w:rsidRDefault="008C5E0D" w:rsidP="00130365">
            <w:pPr>
              <w:pStyle w:val="Default"/>
              <w:rPr>
                <w:color w:val="auto"/>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p>
          <w:p w:rsidR="008C5E0D" w:rsidRDefault="00877DE4" w:rsidP="00130365">
            <w:pPr>
              <w:spacing w:after="0" w:line="240" w:lineRule="auto"/>
              <w:jc w:val="center"/>
            </w:pPr>
            <w:r>
              <w:t>1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 xml:space="preserve">8.1.5. Hz. Musa’nın (a.s.) hayatını ana hatlarıyla tanır.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285884" w:rsidRDefault="008C5E0D" w:rsidP="00130365">
            <w:pPr>
              <w:spacing w:after="0" w:line="240" w:lineRule="auto"/>
              <w:jc w:val="center"/>
              <w:rPr>
                <w:rFonts w:cstheme="minorHAnsi"/>
              </w:rP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rsidR="008C5E0D" w:rsidRPr="00FB7DB9" w:rsidRDefault="008C5E0D" w:rsidP="00130365">
            <w:pPr>
              <w:pStyle w:val="Pa4"/>
              <w:rPr>
                <w:sz w:val="18"/>
                <w:szCs w:val="18"/>
              </w:rPr>
            </w:pPr>
            <w:r w:rsidRPr="00FB7DB9">
              <w:rPr>
                <w:sz w:val="18"/>
              </w:rPr>
              <w:t xml:space="preserve"> </w:t>
            </w:r>
            <w:r w:rsidRPr="00FB7DB9">
              <w:rPr>
                <w:rStyle w:val="A3"/>
              </w:rPr>
              <w:t>8.1.6. Ayet el-</w:t>
            </w:r>
            <w:proofErr w:type="spellStart"/>
            <w:r w:rsidRPr="00FB7DB9">
              <w:rPr>
                <w:rStyle w:val="A3"/>
              </w:rPr>
              <w:t>Kürsi’yi</w:t>
            </w:r>
            <w:proofErr w:type="spellEnd"/>
            <w:r w:rsidRPr="00FB7DB9">
              <w:rPr>
                <w:rStyle w:val="A3"/>
              </w:rPr>
              <w:t xml:space="preserve"> okur, anlamını söyler.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8C5E0D" w:rsidRPr="00285884" w:rsidRDefault="008C5E0D" w:rsidP="00130365">
            <w:pPr>
              <w:spacing w:after="0" w:line="240" w:lineRule="auto"/>
              <w:jc w:val="center"/>
              <w:rPr>
                <w:rFonts w:cstheme="minorHAnsi"/>
              </w:rPr>
            </w:pPr>
          </w:p>
        </w:tc>
      </w:tr>
      <w:tr w:rsidR="008C5E0D" w:rsidTr="00130365">
        <w:tc>
          <w:tcPr>
            <w:tcW w:w="0" w:type="auto"/>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p w:rsidR="008C5E0D" w:rsidRDefault="008C5E0D" w:rsidP="00130365">
            <w:pPr>
              <w:spacing w:after="0" w:line="240" w:lineRule="auto"/>
              <w:jc w:val="center"/>
              <w:rPr>
                <w:b/>
              </w:rPr>
            </w:pPr>
            <w:r>
              <w:rPr>
                <w:b/>
              </w:rPr>
              <w:t>Zekât</w:t>
            </w:r>
          </w:p>
          <w:p w:rsidR="008C5E0D" w:rsidRDefault="008C5E0D" w:rsidP="00130365">
            <w:pPr>
              <w:spacing w:after="0" w:line="240" w:lineRule="auto"/>
              <w:jc w:val="center"/>
              <w:rPr>
                <w:b/>
              </w:rPr>
            </w:pPr>
            <w:r>
              <w:rPr>
                <w:b/>
              </w:rPr>
              <w:t>Ve</w:t>
            </w:r>
          </w:p>
          <w:p w:rsidR="008C5E0D" w:rsidRPr="00FB7DB9" w:rsidRDefault="008C5E0D" w:rsidP="00130365">
            <w:pPr>
              <w:spacing w:after="0" w:line="240" w:lineRule="auto"/>
              <w:jc w:val="center"/>
              <w:rPr>
                <w:b/>
              </w:rPr>
            </w:pPr>
            <w:r>
              <w:rPr>
                <w:b/>
              </w:rPr>
              <w:t>Sadaka</w:t>
            </w:r>
          </w:p>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8.2.1. İslam’ın paylaşma ve yardımlaşmaya verdiği önemi ayet ve hadisler ışığında yorumlar.*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C94EA6" w:rsidP="00130365">
            <w:pPr>
              <w:pStyle w:val="Pa4"/>
              <w:jc w:val="center"/>
              <w:rPr>
                <w:rFonts w:asciiTheme="minorHAnsi" w:hAnsiTheme="minorHAnsi" w:cstheme="minorHAnsi"/>
                <w:sz w:val="22"/>
                <w:szCs w:val="22"/>
              </w:rPr>
            </w:pPr>
            <w:r>
              <w:rPr>
                <w:rFonts w:asciiTheme="minorHAnsi" w:hAnsiTheme="minorHAnsi" w:cstheme="minorHAnsi"/>
                <w:sz w:val="22"/>
                <w:szCs w:val="22"/>
              </w:rPr>
              <w:t>2</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22"/>
              </w:rPr>
            </w:pPr>
            <w:r w:rsidRPr="00B37ADA">
              <w:rPr>
                <w:sz w:val="18"/>
                <w:szCs w:val="14"/>
              </w:rPr>
              <w:t>8.2.2. Zekât ve sadaka ibadetini ayet ve hadislerle açı</w:t>
            </w:r>
            <w:r>
              <w:rPr>
                <w:sz w:val="18"/>
                <w:szCs w:val="14"/>
              </w:rPr>
              <w:t>klar</w:t>
            </w:r>
            <w:r w:rsidRPr="00B37ADA">
              <w:rPr>
                <w:rStyle w:val="A3"/>
                <w:color w:val="auto"/>
                <w:szCs w:val="22"/>
              </w:rPr>
              <w:t xml:space="preserve"> </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77DE4" w:rsidP="00A515F5">
            <w:pPr>
              <w:pStyle w:val="Pa4"/>
              <w:jc w:val="center"/>
              <w:rPr>
                <w:rFonts w:asciiTheme="minorHAnsi" w:hAnsiTheme="minorHAnsi" w:cstheme="minorHAnsi"/>
                <w:sz w:val="22"/>
                <w:szCs w:val="22"/>
              </w:rPr>
            </w:pPr>
            <w:r>
              <w:rPr>
                <w:rFonts w:asciiTheme="minorHAnsi" w:hAnsiTheme="minorHAnsi" w:cstheme="minorHAnsi"/>
                <w:sz w:val="22"/>
                <w:szCs w:val="22"/>
              </w:rPr>
              <w:t>2</w:t>
            </w:r>
            <w:r w:rsidR="00A515F5">
              <w:rPr>
                <w:rFonts w:asciiTheme="minorHAnsi" w:hAnsiTheme="minorHAnsi" w:cstheme="minorHAnsi"/>
                <w:sz w:val="22"/>
                <w:szCs w:val="22"/>
              </w:rPr>
              <w:t xml:space="preserve"> </w:t>
            </w:r>
            <w:r w:rsidR="008C5E0D" w:rsidRPr="00285884">
              <w:rPr>
                <w:rFonts w:asciiTheme="minorHAnsi" w:hAnsiTheme="minorHAnsi" w:cstheme="minorHAnsi"/>
                <w:sz w:val="22"/>
                <w:szCs w:val="22"/>
              </w:rPr>
              <w:t>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pStyle w:val="Default"/>
              <w:rPr>
                <w:sz w:val="18"/>
                <w:szCs w:val="14"/>
              </w:rPr>
            </w:pPr>
            <w:r w:rsidRPr="00B37ADA">
              <w:rPr>
                <w:sz w:val="18"/>
                <w:szCs w:val="14"/>
              </w:rPr>
              <w:t>8.2.3. Zekât, infak ve sadakanın bireysel ve toplumsal önemini fark eder</w:t>
            </w:r>
          </w:p>
          <w:tbl>
            <w:tblPr>
              <w:tblW w:w="0" w:type="auto"/>
              <w:tblBorders>
                <w:top w:val="nil"/>
                <w:left w:val="nil"/>
                <w:bottom w:val="nil"/>
                <w:right w:val="nil"/>
              </w:tblBorders>
              <w:tblLook w:val="0000"/>
            </w:tblPr>
            <w:tblGrid>
              <w:gridCol w:w="222"/>
            </w:tblGrid>
            <w:tr w:rsidR="008C5E0D" w:rsidRPr="00B37ADA" w:rsidTr="00130365">
              <w:trPr>
                <w:trHeight w:val="227"/>
              </w:trPr>
              <w:tc>
                <w:tcPr>
                  <w:tcW w:w="0" w:type="auto"/>
                </w:tcPr>
                <w:p w:rsidR="008C5E0D" w:rsidRPr="00B37ADA" w:rsidRDefault="008C5E0D" w:rsidP="008021BC">
                  <w:pPr>
                    <w:pStyle w:val="Pa4"/>
                    <w:framePr w:hSpace="141" w:wrap="around" w:vAnchor="text" w:hAnchor="margin" w:x="918" w:y="228"/>
                    <w:rPr>
                      <w:sz w:val="18"/>
                      <w:szCs w:val="18"/>
                    </w:rPr>
                  </w:pPr>
                </w:p>
              </w:tc>
            </w:tr>
          </w:tbl>
          <w:p w:rsidR="008C5E0D" w:rsidRPr="00B37ADA" w:rsidRDefault="008C5E0D" w:rsidP="00130365">
            <w:pPr>
              <w:rPr>
                <w:rFonts w:ascii="Arial" w:hAnsi="Arial" w:cs="Arial"/>
                <w:sz w:val="18"/>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p w:rsidR="008C5E0D" w:rsidRPr="00285884" w:rsidRDefault="00877DE4" w:rsidP="00130365">
            <w:pPr>
              <w:pStyle w:val="Pa4"/>
              <w:jc w:val="center"/>
              <w:rPr>
                <w:rFonts w:asciiTheme="minorHAnsi" w:hAnsiTheme="minorHAnsi" w:cstheme="minorHAnsi"/>
                <w:sz w:val="22"/>
                <w:szCs w:val="22"/>
              </w:rPr>
            </w:pPr>
            <w:r>
              <w:rPr>
                <w:rFonts w:asciiTheme="minorHAnsi" w:hAnsiTheme="minorHAnsi" w:cstheme="minorHAnsi"/>
                <w:sz w:val="22"/>
                <w:szCs w:val="22"/>
              </w:rPr>
              <w:t>3</w:t>
            </w:r>
            <w:r w:rsidR="008C5E0D" w:rsidRPr="00285884">
              <w:rPr>
                <w:rFonts w:asciiTheme="minorHAnsi" w:hAnsiTheme="minorHAnsi" w:cstheme="minorHAnsi"/>
                <w:sz w:val="22"/>
                <w:szCs w:val="22"/>
              </w:rPr>
              <w:t xml:space="preserve"> Soru</w:t>
            </w: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285884" w:rsidRDefault="008C5E0D" w:rsidP="00130365">
            <w:pPr>
              <w:pStyle w:val="Default"/>
              <w:rPr>
                <w:sz w:val="18"/>
                <w:szCs w:val="14"/>
              </w:rPr>
            </w:pPr>
            <w:r w:rsidRPr="00B37ADA">
              <w:rPr>
                <w:sz w:val="18"/>
                <w:szCs w:val="14"/>
              </w:rPr>
              <w:t xml:space="preserve">8.2.4. Hz. </w:t>
            </w:r>
            <w:proofErr w:type="spellStart"/>
            <w:r w:rsidRPr="00B37ADA">
              <w:rPr>
                <w:sz w:val="18"/>
                <w:szCs w:val="14"/>
              </w:rPr>
              <w:t>Şuayb’in</w:t>
            </w:r>
            <w:proofErr w:type="spellEnd"/>
            <w:r w:rsidRPr="00B37ADA">
              <w:rPr>
                <w:sz w:val="18"/>
                <w:szCs w:val="14"/>
              </w:rPr>
              <w:t xml:space="preserve"> (a.s.) hayatını ana hatlarıyla tanır.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tc>
      </w:tr>
      <w:tr w:rsidR="008C5E0D" w:rsidTr="00130365">
        <w:tc>
          <w:tcPr>
            <w:tcW w:w="0" w:type="auto"/>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C5E0D" w:rsidP="00130365">
            <w:pPr>
              <w:spacing w:line="240" w:lineRule="auto"/>
              <w:rPr>
                <w:rFonts w:ascii="Arial" w:hAnsi="Arial" w:cs="Arial"/>
                <w:sz w:val="18"/>
                <w:szCs w:val="14"/>
              </w:rPr>
            </w:pPr>
            <w:r w:rsidRPr="00B37ADA">
              <w:rPr>
                <w:rFonts w:ascii="Arial" w:hAnsi="Arial" w:cs="Arial"/>
                <w:sz w:val="18"/>
              </w:rPr>
              <w:t xml:space="preserve"> </w:t>
            </w:r>
            <w:r w:rsidRPr="00B37ADA">
              <w:rPr>
                <w:rFonts w:ascii="Arial" w:hAnsi="Arial" w:cs="Arial"/>
                <w:sz w:val="18"/>
                <w:szCs w:val="14"/>
              </w:rPr>
              <w:t xml:space="preserve">8.2.5. </w:t>
            </w:r>
            <w:proofErr w:type="spellStart"/>
            <w:r w:rsidRPr="00B37ADA">
              <w:rPr>
                <w:rFonts w:ascii="Arial" w:hAnsi="Arial" w:cs="Arial"/>
                <w:sz w:val="18"/>
                <w:szCs w:val="14"/>
              </w:rPr>
              <w:t>Maûn</w:t>
            </w:r>
            <w:proofErr w:type="spellEnd"/>
            <w:r w:rsidRPr="00B37ADA">
              <w:rPr>
                <w:rFonts w:ascii="Arial" w:hAnsi="Arial" w:cs="Arial"/>
                <w:sz w:val="18"/>
                <w:szCs w:val="14"/>
              </w:rPr>
              <w:t xml:space="preserve"> suresini okur, anlamını söyler.</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tc>
      </w:tr>
      <w:tr w:rsidR="008C5E0D" w:rsidTr="00130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394" w:type="dxa"/>
          <w:trHeight w:val="318"/>
        </w:trPr>
        <w:tc>
          <w:tcPr>
            <w:tcW w:w="1843" w:type="dxa"/>
            <w:shd w:val="clear" w:color="auto" w:fill="FFC000"/>
          </w:tcPr>
          <w:p w:rsidR="008C5E0D" w:rsidRDefault="008C5E0D" w:rsidP="00130365">
            <w:pPr>
              <w:spacing w:after="0"/>
              <w:jc w:val="center"/>
            </w:pPr>
            <w:r>
              <w:t>Toplam 10 Soru</w:t>
            </w:r>
          </w:p>
        </w:tc>
      </w:tr>
    </w:tbl>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7626C4" w:rsidRDefault="007626C4" w:rsidP="007626C4">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7626C4" w:rsidRDefault="007A08BB" w:rsidP="007626C4">
      <w:pPr>
        <w:pStyle w:val="Balk2"/>
        <w:jc w:val="center"/>
        <w:rPr>
          <w:color w:val="548DD4" w:themeColor="text2" w:themeTint="99"/>
          <w:sz w:val="28"/>
        </w:rPr>
      </w:pPr>
      <w:hyperlink r:id="rId5" w:history="1">
        <w:r w:rsidR="007626C4">
          <w:rPr>
            <w:rStyle w:val="Kpr"/>
            <w:color w:val="548DD4" w:themeColor="text2" w:themeTint="99"/>
            <w:sz w:val="28"/>
          </w:rPr>
          <w:t>www.onurhoca-dkabakademi.com</w:t>
        </w:r>
      </w:hyperlink>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tbl>
      <w:tblPr>
        <w:tblpPr w:leftFromText="141" w:rightFromText="141" w:vertAnchor="page" w:horzAnchor="margin" w:tblpY="1333"/>
        <w:tblW w:w="10206"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379"/>
        <w:gridCol w:w="1417"/>
      </w:tblGrid>
      <w:tr w:rsidR="00321979" w:rsidRPr="003E32D8" w:rsidTr="00321979">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21979" w:rsidRPr="00E45B97" w:rsidRDefault="00321979" w:rsidP="00321979">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379"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21979" w:rsidRPr="00E45B97" w:rsidRDefault="008021BC" w:rsidP="00321979">
            <w:pPr>
              <w:spacing w:after="0"/>
              <w:jc w:val="center"/>
              <w:rPr>
                <w:rFonts w:ascii="Franklin Gothic Demi Cond" w:hAnsi="Franklin Gothic Demi Cond"/>
                <w:b/>
                <w:color w:val="000000" w:themeColor="text1"/>
                <w:sz w:val="32"/>
                <w:szCs w:val="16"/>
              </w:rPr>
            </w:pPr>
            <w:proofErr w:type="gramStart"/>
            <w:r>
              <w:rPr>
                <w:rFonts w:ascii="Franklin Gothic Demi Cond" w:hAnsi="Franklin Gothic Demi Cond"/>
                <w:b/>
                <w:color w:val="000000" w:themeColor="text1"/>
                <w:sz w:val="32"/>
                <w:szCs w:val="16"/>
              </w:rPr>
              <w:t>……………..</w:t>
            </w:r>
            <w:proofErr w:type="gramEnd"/>
            <w:r w:rsidR="00321979" w:rsidRPr="00E45B97">
              <w:rPr>
                <w:rFonts w:ascii="Franklin Gothic Demi Cond" w:hAnsi="Franklin Gothic Demi Cond"/>
                <w:b/>
                <w:color w:val="000000" w:themeColor="text1"/>
                <w:sz w:val="32"/>
                <w:szCs w:val="16"/>
              </w:rPr>
              <w:t>EĞİTİM-ÖĞRETİM YILI</w:t>
            </w:r>
          </w:p>
          <w:p w:rsidR="00321979" w:rsidRPr="00E45B97" w:rsidRDefault="00321979" w:rsidP="00321979">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321979" w:rsidRPr="00E45B97" w:rsidRDefault="00321979" w:rsidP="00321979">
            <w:pPr>
              <w:spacing w:after="0" w:line="240" w:lineRule="auto"/>
              <w:jc w:val="center"/>
              <w:rPr>
                <w:rFonts w:ascii="Franklin Gothic Demi Cond" w:hAnsi="Franklin Gothic Demi Cond" w:cs="Tahoma"/>
                <w:b/>
                <w:color w:val="000000" w:themeColor="text1"/>
                <w:sz w:val="40"/>
                <w:szCs w:val="20"/>
              </w:rPr>
            </w:pPr>
            <w:r w:rsidRPr="00E45B97">
              <w:rPr>
                <w:rFonts w:ascii="Franklin Gothic Demi Cond" w:hAnsi="Franklin Gothic Demi Cond"/>
                <w:b/>
                <w:color w:val="000000" w:themeColor="text1"/>
                <w:sz w:val="32"/>
                <w:szCs w:val="16"/>
              </w:rPr>
              <w:t>DKAB DERSİ 8. SINIFLAR I. DÖNEM II. YAZILI</w:t>
            </w:r>
          </w:p>
          <w:p w:rsidR="00321979" w:rsidRPr="00E45B97" w:rsidRDefault="00321979" w:rsidP="00321979">
            <w:pPr>
              <w:spacing w:after="0" w:line="240" w:lineRule="auto"/>
              <w:jc w:val="center"/>
              <w:rPr>
                <w:rFonts w:asciiTheme="majorHAnsi" w:hAnsiTheme="majorHAnsi" w:cs="Tahoma"/>
                <w:b/>
                <w:color w:val="000000" w:themeColor="text1"/>
                <w:sz w:val="20"/>
                <w:szCs w:val="20"/>
              </w:rPr>
            </w:pPr>
          </w:p>
        </w:tc>
        <w:tc>
          <w:tcPr>
            <w:tcW w:w="141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321979" w:rsidRPr="00E45B97" w:rsidRDefault="00321979" w:rsidP="00321979">
            <w:pPr>
              <w:spacing w:after="0" w:line="240" w:lineRule="auto"/>
              <w:jc w:val="center"/>
              <w:rPr>
                <w:rFonts w:asciiTheme="majorHAnsi" w:hAnsiTheme="majorHAnsi"/>
                <w:b/>
                <w:color w:val="000000" w:themeColor="text1"/>
              </w:rPr>
            </w:pPr>
          </w:p>
          <w:p w:rsidR="00321979" w:rsidRPr="00E45B97" w:rsidRDefault="00321979" w:rsidP="00041DC0">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321979" w:rsidRPr="003E32D8" w:rsidTr="00321979">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21979" w:rsidRPr="00E45B97" w:rsidRDefault="00321979" w:rsidP="00321979">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21979" w:rsidRPr="00E45B97" w:rsidRDefault="00321979" w:rsidP="00321979">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21979" w:rsidRPr="00E45B97" w:rsidRDefault="00321979" w:rsidP="00321979">
            <w:pPr>
              <w:spacing w:after="0" w:line="240" w:lineRule="auto"/>
              <w:rPr>
                <w:rFonts w:asciiTheme="majorHAnsi" w:hAnsiTheme="majorHAnsi"/>
                <w:b/>
                <w:color w:val="000000" w:themeColor="text1"/>
              </w:rPr>
            </w:pPr>
          </w:p>
        </w:tc>
      </w:tr>
      <w:tr w:rsidR="00321979" w:rsidRPr="003E32D8" w:rsidTr="00321979">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21979" w:rsidRPr="00E45B97" w:rsidRDefault="00321979" w:rsidP="00321979">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21979" w:rsidRPr="00E45B97" w:rsidRDefault="00321979" w:rsidP="00321979">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21979" w:rsidRPr="00E45B97" w:rsidRDefault="00321979" w:rsidP="00321979">
            <w:pPr>
              <w:spacing w:after="0" w:line="240" w:lineRule="auto"/>
              <w:rPr>
                <w:rFonts w:asciiTheme="majorHAnsi" w:hAnsiTheme="majorHAnsi"/>
                <w:b/>
                <w:color w:val="000000" w:themeColor="text1"/>
              </w:rPr>
            </w:pPr>
          </w:p>
        </w:tc>
      </w:tr>
    </w:tbl>
    <w:p w:rsidR="00321979" w:rsidRDefault="00321979" w:rsidP="007D44DB">
      <w:pPr>
        <w:tabs>
          <w:tab w:val="left" w:pos="3180"/>
        </w:tabs>
        <w:rPr>
          <w:rFonts w:ascii="Times New Roman" w:hAnsi="Times New Roman" w:cs="Times New Roman"/>
          <w:b/>
        </w:rPr>
      </w:pPr>
    </w:p>
    <w:p w:rsidR="00C94EA6" w:rsidRPr="00AC0472" w:rsidRDefault="00C94EA6" w:rsidP="00C94EA6">
      <w:pPr>
        <w:spacing w:after="0"/>
        <w:rPr>
          <w:rFonts w:cstheme="minorHAnsi"/>
          <w:color w:val="211D1E"/>
        </w:rPr>
      </w:pPr>
      <w:r w:rsidRPr="00AC0472">
        <w:rPr>
          <w:rFonts w:cstheme="minorHAnsi"/>
          <w:color w:val="211D1E"/>
        </w:rPr>
        <w:t>İnsan, sadece birkaç dakika için üzerinde yaşadığı dünyayı ve kendisine yaşam veren şeyleri dikkatlice düşündüğünde hayrete düşecektir. Uçsuz bucaksız büyüklükteki galaksilerden birinin içinde bulunan, ya</w:t>
      </w:r>
      <w:r w:rsidRPr="00AC0472">
        <w:rPr>
          <w:rFonts w:cstheme="minorHAnsi"/>
          <w:color w:val="211D1E"/>
        </w:rPr>
        <w:softHyphen/>
        <w:t>şam için özel olarak var edilmiş bir gezegen üzerin</w:t>
      </w:r>
      <w:r w:rsidRPr="00AC0472">
        <w:rPr>
          <w:rFonts w:cstheme="minorHAnsi"/>
          <w:color w:val="211D1E"/>
        </w:rPr>
        <w:softHyphen/>
        <w:t>de yaşamaktadır. Bu gezegen, uçsuz bucaksız boş</w:t>
      </w:r>
      <w:r w:rsidRPr="00AC0472">
        <w:rPr>
          <w:rFonts w:cstheme="minorHAnsi"/>
          <w:color w:val="211D1E"/>
        </w:rPr>
        <w:softHyphen/>
        <w:t>luğun içinde hiç durmadan dönmekte ve hiçbir yıldı</w:t>
      </w:r>
      <w:r w:rsidRPr="00AC0472">
        <w:rPr>
          <w:rFonts w:cstheme="minorHAnsi"/>
          <w:color w:val="211D1E"/>
        </w:rPr>
        <w:softHyphen/>
        <w:t>za çarpmadan hareketini sürdürmektedir.</w:t>
      </w:r>
    </w:p>
    <w:p w:rsidR="00C94EA6" w:rsidRPr="00AC0472" w:rsidRDefault="00C94EA6" w:rsidP="00C94EA6">
      <w:pPr>
        <w:spacing w:after="0"/>
        <w:rPr>
          <w:rFonts w:ascii="Arial" w:hAnsi="Arial" w:cs="Arial"/>
          <w:b/>
        </w:rPr>
      </w:pPr>
      <w:r w:rsidRPr="00AC0472">
        <w:rPr>
          <w:rFonts w:ascii="Arial" w:hAnsi="Arial" w:cs="Arial"/>
          <w:b/>
        </w:rPr>
        <w:t>1-Bu metinde vurgulanmak istenen nedir? Yazınız.</w:t>
      </w:r>
    </w:p>
    <w:p w:rsidR="00C94EA6" w:rsidRDefault="00C94EA6" w:rsidP="007D44DB">
      <w:pPr>
        <w:tabs>
          <w:tab w:val="left" w:pos="3180"/>
        </w:tabs>
        <w:rPr>
          <w:rFonts w:ascii="Times New Roman" w:hAnsi="Times New Roman" w:cs="Times New Roman"/>
          <w:b/>
        </w:rPr>
      </w:pPr>
    </w:p>
    <w:p w:rsidR="00AC0472" w:rsidRDefault="00AC0472" w:rsidP="007D44DB">
      <w:pPr>
        <w:tabs>
          <w:tab w:val="left" w:pos="3180"/>
        </w:tabs>
        <w:rPr>
          <w:rFonts w:ascii="Times New Roman" w:hAnsi="Times New Roman" w:cs="Times New Roman"/>
          <w:b/>
        </w:rPr>
      </w:pPr>
    </w:p>
    <w:p w:rsidR="00AC0472" w:rsidRDefault="00AC0472"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Pr="00AC0472" w:rsidRDefault="00C94EA6" w:rsidP="00C94EA6">
      <w:pPr>
        <w:spacing w:after="0"/>
        <w:rPr>
          <w:rFonts w:cstheme="minorHAnsi"/>
          <w:bCs/>
          <w:color w:val="000000"/>
          <w:lang w:val="en-US"/>
        </w:rPr>
      </w:pPr>
      <w:proofErr w:type="spellStart"/>
      <w:r w:rsidRPr="00AC0472">
        <w:rPr>
          <w:rFonts w:eastAsia="Times New Roman" w:cstheme="minorHAnsi"/>
          <w:bCs/>
          <w:color w:val="000000"/>
          <w:lang w:val="en-US"/>
        </w:rPr>
        <w:t>Kalbimizin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çalışması</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nefes</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alıp</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verişimiz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midemizin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yiyecekleri</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sindirimi</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irademiz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dışında</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gerçekleşir</w:t>
      </w:r>
      <w:proofErr w:type="spellEnd"/>
      <w:r w:rsidRPr="00AC0472">
        <w:rPr>
          <w:rFonts w:eastAsia="Times New Roman" w:cstheme="minorHAnsi"/>
          <w:bCs/>
          <w:color w:val="000000"/>
          <w:lang w:val="en-US"/>
        </w:rPr>
        <w:t xml:space="preserve">. Ne </w:t>
      </w:r>
      <w:proofErr w:type="spellStart"/>
      <w:r w:rsidRPr="00AC0472">
        <w:rPr>
          <w:rFonts w:eastAsia="Times New Roman" w:cstheme="minorHAnsi"/>
          <w:bCs/>
          <w:color w:val="000000"/>
          <w:lang w:val="en-US"/>
        </w:rPr>
        <w:t>zaman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nerede</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hangi</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anneden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doğacağımıza</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hangi</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ırktan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olacağımıza</w:t>
      </w:r>
      <w:proofErr w:type="spellEnd"/>
      <w:r w:rsidRPr="00AC0472">
        <w:rPr>
          <w:rFonts w:eastAsia="Times New Roman" w:cstheme="minorHAnsi"/>
          <w:bCs/>
          <w:color w:val="000000"/>
          <w:lang w:val="en-US"/>
        </w:rPr>
        <w:t xml:space="preserve"> biz </w:t>
      </w:r>
      <w:proofErr w:type="spellStart"/>
      <w:r w:rsidRPr="00AC0472">
        <w:rPr>
          <w:rFonts w:eastAsia="Times New Roman" w:cstheme="minorHAnsi"/>
          <w:bCs/>
          <w:color w:val="000000"/>
          <w:lang w:val="en-US"/>
        </w:rPr>
        <w:t>karar</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veremeyiz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Göz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rengimiz</w:t>
      </w:r>
      <w:proofErr w:type="spellEnd"/>
      <w:r w:rsidRPr="00AC0472">
        <w:rPr>
          <w:rFonts w:eastAsia="Times New Roman" w:cstheme="minorHAnsi"/>
          <w:bCs/>
          <w:color w:val="000000"/>
          <w:lang w:val="en-US"/>
        </w:rPr>
        <w:t xml:space="preserve">, ten </w:t>
      </w:r>
      <w:proofErr w:type="spellStart"/>
      <w:r w:rsidRPr="00AC0472">
        <w:rPr>
          <w:rFonts w:eastAsia="Times New Roman" w:cstheme="minorHAnsi"/>
          <w:bCs/>
          <w:color w:val="000000"/>
          <w:lang w:val="en-US"/>
        </w:rPr>
        <w:t>rengimiz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saç</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rengimiz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bütün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bunlar</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bizim</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irademiz</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dışında</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Yüce</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Allah’ın</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takdiri</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ile</w:t>
      </w:r>
      <w:proofErr w:type="spellEnd"/>
      <w:r w:rsidRPr="00AC0472">
        <w:rPr>
          <w:rFonts w:eastAsia="Times New Roman" w:cstheme="minorHAnsi"/>
          <w:bCs/>
          <w:color w:val="000000"/>
          <w:lang w:val="en-US"/>
        </w:rPr>
        <w:t xml:space="preserve"> </w:t>
      </w:r>
      <w:proofErr w:type="spellStart"/>
      <w:r w:rsidRPr="00AC0472">
        <w:rPr>
          <w:rFonts w:eastAsia="Times New Roman" w:cstheme="minorHAnsi"/>
          <w:bCs/>
          <w:color w:val="000000"/>
          <w:lang w:val="en-US"/>
        </w:rPr>
        <w:t>gerçekleşir</w:t>
      </w:r>
      <w:proofErr w:type="spellEnd"/>
      <w:r w:rsidRPr="00AC0472">
        <w:rPr>
          <w:rFonts w:eastAsia="Times New Roman" w:cstheme="minorHAnsi"/>
          <w:bCs/>
          <w:color w:val="000000"/>
          <w:lang w:val="en-US"/>
        </w:rPr>
        <w:t>.</w:t>
      </w:r>
    </w:p>
    <w:p w:rsidR="00C94EA6" w:rsidRPr="00AC0472" w:rsidRDefault="00C94EA6" w:rsidP="00C94EA6">
      <w:pPr>
        <w:spacing w:after="0"/>
        <w:rPr>
          <w:rFonts w:ascii="Arial" w:hAnsi="Arial" w:cs="Arial"/>
          <w:b/>
          <w:bCs/>
          <w:lang w:val="en-US"/>
        </w:rPr>
      </w:pPr>
      <w:r w:rsidRPr="00AC0472">
        <w:rPr>
          <w:rFonts w:ascii="Arial" w:hAnsi="Arial" w:cs="Arial"/>
          <w:b/>
          <w:bCs/>
          <w:lang w:val="en-US"/>
        </w:rPr>
        <w:t xml:space="preserve">2-Bu </w:t>
      </w:r>
      <w:proofErr w:type="spellStart"/>
      <w:r w:rsidRPr="00AC0472">
        <w:rPr>
          <w:rFonts w:ascii="Arial" w:hAnsi="Arial" w:cs="Arial"/>
          <w:b/>
          <w:bCs/>
          <w:lang w:val="en-US"/>
        </w:rPr>
        <w:t>metinde</w:t>
      </w:r>
      <w:proofErr w:type="spellEnd"/>
      <w:r w:rsidRPr="00AC0472">
        <w:rPr>
          <w:rFonts w:ascii="Arial" w:hAnsi="Arial" w:cs="Arial"/>
          <w:b/>
          <w:bCs/>
          <w:lang w:val="en-US"/>
        </w:rPr>
        <w:t xml:space="preserve"> </w:t>
      </w:r>
      <w:proofErr w:type="spellStart"/>
      <w:r w:rsidRPr="00AC0472">
        <w:rPr>
          <w:rFonts w:ascii="Arial" w:hAnsi="Arial" w:cs="Arial"/>
          <w:b/>
          <w:bCs/>
          <w:lang w:val="en-US"/>
        </w:rPr>
        <w:t>vurgulanan</w:t>
      </w:r>
      <w:proofErr w:type="spellEnd"/>
      <w:r w:rsidRPr="00AC0472">
        <w:rPr>
          <w:rFonts w:ascii="Arial" w:hAnsi="Arial" w:cs="Arial"/>
          <w:b/>
          <w:bCs/>
          <w:lang w:val="en-US"/>
        </w:rPr>
        <w:t xml:space="preserve"> </w:t>
      </w:r>
      <w:proofErr w:type="spellStart"/>
      <w:r w:rsidRPr="00AC0472">
        <w:rPr>
          <w:rFonts w:ascii="Arial" w:hAnsi="Arial" w:cs="Arial"/>
          <w:b/>
          <w:bCs/>
          <w:lang w:val="en-US"/>
        </w:rPr>
        <w:t>kavramı</w:t>
      </w:r>
      <w:proofErr w:type="spellEnd"/>
      <w:r w:rsidRPr="00AC0472">
        <w:rPr>
          <w:rFonts w:ascii="Arial" w:hAnsi="Arial" w:cs="Arial"/>
          <w:b/>
          <w:bCs/>
          <w:lang w:val="en-US"/>
        </w:rPr>
        <w:t xml:space="preserve"> </w:t>
      </w:r>
      <w:proofErr w:type="spellStart"/>
      <w:r w:rsidRPr="00AC0472">
        <w:rPr>
          <w:rFonts w:ascii="Arial" w:hAnsi="Arial" w:cs="Arial"/>
          <w:b/>
          <w:bCs/>
          <w:lang w:val="en-US"/>
        </w:rPr>
        <w:t>yazınız</w:t>
      </w:r>
      <w:proofErr w:type="spellEnd"/>
      <w:r w:rsidRPr="00AC0472">
        <w:rPr>
          <w:rFonts w:ascii="Arial" w:hAnsi="Arial" w:cs="Arial"/>
          <w:b/>
          <w:bCs/>
          <w:lang w:val="en-US"/>
        </w:rPr>
        <w:t>.</w:t>
      </w: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Pr="00AC0472" w:rsidRDefault="00C94EA6" w:rsidP="00C94EA6">
      <w:pPr>
        <w:spacing w:after="0"/>
        <w:rPr>
          <w:rFonts w:cstheme="minorHAnsi"/>
        </w:rPr>
      </w:pPr>
      <w:proofErr w:type="spellStart"/>
      <w:r w:rsidRPr="00AC0472">
        <w:rPr>
          <w:rFonts w:cstheme="minorHAnsi"/>
        </w:rPr>
        <w:t>Hatem</w:t>
      </w:r>
      <w:proofErr w:type="spellEnd"/>
      <w:r w:rsidRPr="00AC0472">
        <w:rPr>
          <w:rFonts w:cstheme="minorHAnsi"/>
        </w:rPr>
        <w:t xml:space="preserve">-i </w:t>
      </w:r>
      <w:proofErr w:type="spellStart"/>
      <w:r w:rsidRPr="00AC0472">
        <w:rPr>
          <w:rFonts w:cstheme="minorHAnsi"/>
        </w:rPr>
        <w:t>Esam</w:t>
      </w:r>
      <w:proofErr w:type="spellEnd"/>
      <w:r w:rsidRPr="00AC0472">
        <w:rPr>
          <w:rFonts w:cstheme="minorHAnsi"/>
        </w:rPr>
        <w:t>, hacca gidiyordu. Hanımına şöyle seslendi:</w:t>
      </w:r>
    </w:p>
    <w:p w:rsidR="00C94EA6" w:rsidRPr="00AC0472" w:rsidRDefault="00C94EA6" w:rsidP="00C94EA6">
      <w:pPr>
        <w:spacing w:after="0"/>
        <w:rPr>
          <w:rFonts w:cstheme="minorHAnsi"/>
        </w:rPr>
      </w:pPr>
      <w:r w:rsidRPr="00AC0472">
        <w:rPr>
          <w:rFonts w:cstheme="minorHAnsi"/>
        </w:rPr>
        <w:t>- Hanım, ne kadar nafaka bırakayım sana, ben gelinceye kadar? Teslimiyet timsali hanımın cevabı ibretliydi:</w:t>
      </w:r>
    </w:p>
    <w:p w:rsidR="00C94EA6" w:rsidRPr="00AC0472" w:rsidRDefault="00C94EA6" w:rsidP="00C94EA6">
      <w:pPr>
        <w:spacing w:after="0"/>
        <w:rPr>
          <w:rFonts w:cstheme="minorHAnsi"/>
        </w:rPr>
      </w:pPr>
      <w:r w:rsidRPr="00AC0472">
        <w:rPr>
          <w:rFonts w:cstheme="minorHAnsi"/>
        </w:rPr>
        <w:t>- Ne kadar yaşayacaksam o kadar!</w:t>
      </w:r>
    </w:p>
    <w:p w:rsidR="00C94EA6" w:rsidRPr="00AC0472" w:rsidRDefault="00C94EA6" w:rsidP="00C94EA6">
      <w:pPr>
        <w:spacing w:after="0"/>
        <w:rPr>
          <w:rFonts w:cstheme="minorHAnsi"/>
        </w:rPr>
      </w:pPr>
      <w:r w:rsidRPr="00AC0472">
        <w:rPr>
          <w:rFonts w:cstheme="minorHAnsi"/>
        </w:rPr>
        <w:t>- Hanım senin ne kadar yaşayacağını ben ne bileyim? Hanımı:</w:t>
      </w:r>
    </w:p>
    <w:p w:rsidR="00C94EA6" w:rsidRPr="00AC0472" w:rsidRDefault="00C94EA6" w:rsidP="00C94EA6">
      <w:pPr>
        <w:spacing w:after="0"/>
        <w:rPr>
          <w:rFonts w:cstheme="minorHAnsi"/>
        </w:rPr>
      </w:pPr>
      <w:r w:rsidRPr="00AC0472">
        <w:rPr>
          <w:rFonts w:cstheme="minorHAnsi"/>
        </w:rPr>
        <w:t>- Öyle ise benim nafakamı ne kadar yaşayacağımı bilene bırak. O beni şimdiye kadar hiç nafakasız bırakmadı, şimdiden sonra da bırakmaz. Sen harçlığını yanında tut, gurbette sana lazım olabilir.</w:t>
      </w:r>
    </w:p>
    <w:p w:rsidR="00C94EA6" w:rsidRPr="00AC0472" w:rsidRDefault="00C94EA6" w:rsidP="00C94EA6">
      <w:pPr>
        <w:spacing w:after="0"/>
        <w:rPr>
          <w:rFonts w:ascii="Arial" w:hAnsi="Arial" w:cs="Arial"/>
          <w:b/>
        </w:rPr>
      </w:pPr>
      <w:r w:rsidRPr="00AC0472">
        <w:rPr>
          <w:rFonts w:ascii="Arial" w:hAnsi="Arial" w:cs="Arial"/>
          <w:b/>
        </w:rPr>
        <w:t>3-Bu hikaye kaderle ilgili kavramlardan hangileriyle ilişkilidir? Yazınız.</w:t>
      </w: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C94EA6" w:rsidRPr="00AC0472" w:rsidRDefault="00C94EA6" w:rsidP="00C94EA6">
      <w:pPr>
        <w:spacing w:after="0"/>
        <w:rPr>
          <w:rFonts w:ascii="Arial" w:hAnsi="Arial" w:cs="Arial"/>
        </w:rPr>
      </w:pPr>
      <w:r w:rsidRPr="00AC0472">
        <w:rPr>
          <w:rFonts w:ascii="Arial" w:hAnsi="Arial" w:cs="Arial"/>
          <w:b/>
          <w:bCs/>
        </w:rPr>
        <w:t>4-Toplumda ihtiyaç sahibi fakirlerin gözetilmesini hedefleyen ibadetler nelerdir? Yazınız.</w:t>
      </w:r>
    </w:p>
    <w:p w:rsidR="00C94EA6" w:rsidRDefault="00C94EA6" w:rsidP="007D44DB">
      <w:pPr>
        <w:tabs>
          <w:tab w:val="left" w:pos="3180"/>
        </w:tabs>
        <w:rPr>
          <w:rFonts w:ascii="Times New Roman" w:hAnsi="Times New Roman" w:cs="Times New Roman"/>
          <w:b/>
        </w:rPr>
      </w:pPr>
    </w:p>
    <w:p w:rsidR="00321979" w:rsidRPr="00321979" w:rsidRDefault="00321979" w:rsidP="007D44DB">
      <w:pPr>
        <w:tabs>
          <w:tab w:val="left" w:pos="3180"/>
        </w:tabs>
        <w:rPr>
          <w:rFonts w:ascii="Times New Roman" w:hAnsi="Times New Roman" w:cs="Times New Roman"/>
          <w:b/>
          <w:sz w:val="18"/>
        </w:rPr>
      </w:pPr>
    </w:p>
    <w:p w:rsidR="00321979" w:rsidRPr="00AC0472" w:rsidRDefault="00321979" w:rsidP="00321979">
      <w:pPr>
        <w:autoSpaceDE w:val="0"/>
        <w:autoSpaceDN w:val="0"/>
        <w:adjustRightInd w:val="0"/>
        <w:spacing w:after="0" w:line="240" w:lineRule="auto"/>
        <w:rPr>
          <w:rFonts w:ascii="Arial" w:hAnsi="Arial" w:cs="Arial"/>
        </w:rPr>
      </w:pPr>
      <w:r w:rsidRPr="00AC0472">
        <w:rPr>
          <w:rFonts w:ascii="Arial" w:hAnsi="Arial" w:cs="Arial"/>
          <w:b/>
          <w:bCs/>
        </w:rPr>
        <w:t>5-Arkadaşımızın yapacağı bir kötülüğe engel olmak da ona yardım etmektir. Niçin? Bunu örnek vererek açıklayınız.</w:t>
      </w: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AC0472" w:rsidRDefault="00AC0472" w:rsidP="00C94EA6">
      <w:pPr>
        <w:spacing w:after="0"/>
        <w:rPr>
          <w:rFonts w:ascii="Arial" w:hAnsi="Arial" w:cs="Arial"/>
          <w:b/>
          <w:bCs/>
        </w:rPr>
      </w:pPr>
    </w:p>
    <w:p w:rsidR="00AC0472" w:rsidRDefault="00AC0472" w:rsidP="00C94EA6">
      <w:pPr>
        <w:spacing w:after="0"/>
        <w:rPr>
          <w:rFonts w:ascii="Arial" w:hAnsi="Arial" w:cs="Arial"/>
          <w:b/>
          <w:bCs/>
        </w:rPr>
      </w:pPr>
    </w:p>
    <w:p w:rsidR="00C94EA6" w:rsidRPr="00AC0472" w:rsidRDefault="00AC0472" w:rsidP="00C94EA6">
      <w:pPr>
        <w:spacing w:after="0"/>
        <w:rPr>
          <w:rFonts w:ascii="Arial" w:hAnsi="Arial" w:cs="Arial"/>
          <w:b/>
          <w:bCs/>
        </w:rPr>
      </w:pPr>
      <w:r>
        <w:rPr>
          <w:rFonts w:ascii="Arial" w:hAnsi="Arial" w:cs="Arial"/>
          <w:b/>
          <w:bCs/>
        </w:rPr>
        <w:t xml:space="preserve"> </w:t>
      </w:r>
      <w:r w:rsidR="00C94EA6" w:rsidRPr="00AC0472">
        <w:rPr>
          <w:rFonts w:ascii="Arial" w:hAnsi="Arial" w:cs="Arial"/>
          <w:b/>
          <w:bCs/>
        </w:rPr>
        <w:t>6-Sadaka nedir? 3 tane örnek vererek açıklayınız.</w:t>
      </w:r>
    </w:p>
    <w:p w:rsidR="00C94EA6" w:rsidRDefault="00C94EA6" w:rsidP="007D44DB">
      <w:pPr>
        <w:tabs>
          <w:tab w:val="left" w:pos="3180"/>
        </w:tabs>
        <w:rPr>
          <w:rFonts w:ascii="Times New Roman" w:hAnsi="Times New Roman" w:cs="Times New Roman"/>
          <w:b/>
        </w:rPr>
      </w:pPr>
    </w:p>
    <w:p w:rsidR="00C94EA6" w:rsidRDefault="00C94EA6"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321979" w:rsidRPr="00AC0472" w:rsidRDefault="00321979" w:rsidP="00321979">
      <w:pPr>
        <w:spacing w:after="0"/>
        <w:ind w:left="194"/>
        <w:rPr>
          <w:rFonts w:ascii="Arial" w:hAnsi="Arial" w:cs="Arial"/>
          <w:color w:val="000000"/>
        </w:rPr>
      </w:pPr>
      <w:r w:rsidRPr="00AC0472">
        <w:rPr>
          <w:rFonts w:ascii="Arial" w:hAnsi="Arial" w:cs="Arial"/>
          <w:color w:val="000000"/>
        </w:rPr>
        <w:t>“Zekâtı verilen mal, budanan ağaç gibidir. Budandıkça daha da gürleşir ve fazla meyve verir.” (Hadis-i şerif)</w:t>
      </w:r>
    </w:p>
    <w:p w:rsidR="00321979" w:rsidRPr="00AC0472" w:rsidRDefault="00321979" w:rsidP="00321979">
      <w:pPr>
        <w:spacing w:after="0"/>
        <w:ind w:left="194"/>
        <w:rPr>
          <w:rFonts w:ascii="Arial" w:hAnsi="Arial" w:cs="Arial"/>
          <w:b/>
        </w:rPr>
      </w:pPr>
      <w:r w:rsidRPr="00AC0472">
        <w:rPr>
          <w:rFonts w:ascii="Arial" w:hAnsi="Arial" w:cs="Arial"/>
          <w:b/>
        </w:rPr>
        <w:t>7-Bu hadis-i şerifte anlatılmak istenen nedir? Açıklayınız.</w:t>
      </w:r>
    </w:p>
    <w:p w:rsidR="00C94EA6" w:rsidRDefault="00C94EA6"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321979" w:rsidRDefault="00321979" w:rsidP="007D44DB">
      <w:pPr>
        <w:tabs>
          <w:tab w:val="left" w:pos="3180"/>
        </w:tabs>
        <w:rPr>
          <w:rFonts w:ascii="Times New Roman" w:hAnsi="Times New Roman" w:cs="Times New Roman"/>
          <w:b/>
        </w:rPr>
      </w:pPr>
    </w:p>
    <w:p w:rsidR="00AC0472" w:rsidRDefault="00AC0472" w:rsidP="007D44DB">
      <w:pPr>
        <w:tabs>
          <w:tab w:val="left" w:pos="3180"/>
        </w:tabs>
        <w:rPr>
          <w:rFonts w:ascii="Times New Roman" w:hAnsi="Times New Roman" w:cs="Times New Roman"/>
          <w:b/>
        </w:rPr>
      </w:pPr>
    </w:p>
    <w:p w:rsidR="00321979" w:rsidRPr="00AC0472" w:rsidRDefault="00321979" w:rsidP="00321979">
      <w:pPr>
        <w:rPr>
          <w:rFonts w:ascii="Arial" w:hAnsi="Arial" w:cs="Arial"/>
          <w:bCs/>
          <w:color w:val="000000"/>
        </w:rPr>
      </w:pPr>
      <w:r w:rsidRPr="00AC0472">
        <w:rPr>
          <w:rFonts w:ascii="Arial" w:hAnsi="Arial" w:cs="Arial"/>
          <w:bCs/>
          <w:color w:val="000000"/>
        </w:rPr>
        <w:t>“… İki kimsenin arasını bulup barıştırmak sadakadır. Bir kimseye bineğine binmede veya eşyasını taşımada yardım etmek sadakadır. Güzel söz sadakadır. Namaza gitmek için atılan her adamı sadakadır. Yoldaki rahatsızlık veren şeyleri kaldırmak bir sadakadır.” (Hadis-i şerif)</w:t>
      </w:r>
    </w:p>
    <w:p w:rsidR="00C94EA6" w:rsidRPr="00AC0472" w:rsidRDefault="00321979" w:rsidP="00AC0472">
      <w:pPr>
        <w:rPr>
          <w:rFonts w:ascii="Arial" w:hAnsi="Arial" w:cs="Arial"/>
          <w:b/>
          <w:bCs/>
        </w:rPr>
      </w:pPr>
      <w:r w:rsidRPr="00AC0472">
        <w:rPr>
          <w:rFonts w:ascii="Arial" w:hAnsi="Arial" w:cs="Arial"/>
          <w:b/>
          <w:bCs/>
        </w:rPr>
        <w:t>8- Bu hadis-i şerifte sadakanın hangi yönüne vurgu yapılmaktadır? Yazınız.</w:t>
      </w:r>
    </w:p>
    <w:p w:rsidR="00877DE4" w:rsidRDefault="00877DE4" w:rsidP="007D44DB">
      <w:pPr>
        <w:tabs>
          <w:tab w:val="left" w:pos="3180"/>
        </w:tabs>
        <w:rPr>
          <w:rFonts w:ascii="Times New Roman" w:hAnsi="Times New Roman" w:cs="Times New Roman"/>
          <w:b/>
        </w:rPr>
      </w:pPr>
    </w:p>
    <w:p w:rsidR="00AC0472" w:rsidRDefault="00AC0472" w:rsidP="007D44DB">
      <w:pPr>
        <w:tabs>
          <w:tab w:val="left" w:pos="3180"/>
        </w:tabs>
        <w:rPr>
          <w:rFonts w:ascii="Times New Roman" w:hAnsi="Times New Roman" w:cs="Times New Roman"/>
          <w:b/>
        </w:rPr>
      </w:pPr>
    </w:p>
    <w:p w:rsidR="00AC0472" w:rsidRDefault="00AC0472" w:rsidP="007D44DB">
      <w:pPr>
        <w:tabs>
          <w:tab w:val="left" w:pos="3180"/>
        </w:tabs>
        <w:rPr>
          <w:rFonts w:ascii="Times New Roman" w:hAnsi="Times New Roman" w:cs="Times New Roman"/>
          <w:b/>
        </w:rPr>
      </w:pPr>
    </w:p>
    <w:p w:rsidR="00321979" w:rsidRPr="00AC0472" w:rsidRDefault="00321979" w:rsidP="00321979">
      <w:pPr>
        <w:spacing w:after="0"/>
        <w:rPr>
          <w:rFonts w:ascii="Arial" w:hAnsi="Arial" w:cs="Arial"/>
          <w:bCs/>
          <w:color w:val="000000"/>
        </w:rPr>
      </w:pPr>
      <w:r w:rsidRPr="00AC0472">
        <w:rPr>
          <w:rFonts w:ascii="Arial" w:hAnsi="Arial" w:cs="Arial"/>
          <w:bCs/>
          <w:color w:val="000000"/>
        </w:rPr>
        <w:t>Bazen muhtaca uzattığın elin, bazen kötülüğe dur diyen dilindir.</w:t>
      </w:r>
    </w:p>
    <w:p w:rsidR="00321979" w:rsidRPr="00AC0472" w:rsidRDefault="00321979" w:rsidP="00321979">
      <w:pPr>
        <w:spacing w:after="0"/>
        <w:rPr>
          <w:rFonts w:ascii="Arial" w:hAnsi="Arial" w:cs="Arial"/>
          <w:bCs/>
          <w:color w:val="000000"/>
        </w:rPr>
      </w:pPr>
      <w:r w:rsidRPr="00AC0472">
        <w:rPr>
          <w:rFonts w:ascii="Arial" w:hAnsi="Arial" w:cs="Arial"/>
          <w:bCs/>
          <w:color w:val="000000"/>
        </w:rPr>
        <w:t>Namaza giderken attığın adım, pazardan dönen yaşlı teyzenin,</w:t>
      </w:r>
    </w:p>
    <w:p w:rsidR="00321979" w:rsidRPr="00AC0472" w:rsidRDefault="00321979" w:rsidP="00321979">
      <w:pPr>
        <w:spacing w:after="0"/>
        <w:rPr>
          <w:rFonts w:ascii="Arial" w:hAnsi="Arial" w:cs="Arial"/>
          <w:bCs/>
          <w:color w:val="000000"/>
        </w:rPr>
      </w:pPr>
      <w:r w:rsidRPr="00AC0472">
        <w:rPr>
          <w:rFonts w:ascii="Arial" w:hAnsi="Arial" w:cs="Arial"/>
          <w:bCs/>
          <w:color w:val="000000"/>
        </w:rPr>
        <w:t>Elindeki çantadır. Allah’ı andığında dilin, kardeşini gördüğünde yüzündeki tebessümdür.</w:t>
      </w:r>
    </w:p>
    <w:p w:rsidR="00321979" w:rsidRPr="00AC0472" w:rsidRDefault="00321979" w:rsidP="00321979">
      <w:pPr>
        <w:spacing w:after="0"/>
        <w:rPr>
          <w:rFonts w:ascii="Arial" w:hAnsi="Arial" w:cs="Arial"/>
          <w:b/>
          <w:bCs/>
        </w:rPr>
      </w:pPr>
      <w:r w:rsidRPr="00AC0472">
        <w:rPr>
          <w:rFonts w:ascii="Arial" w:hAnsi="Arial" w:cs="Arial"/>
          <w:b/>
          <w:bCs/>
        </w:rPr>
        <w:t>9-Bu metinde vurgulanan ibadet nedir? Yazınız.</w:t>
      </w:r>
    </w:p>
    <w:p w:rsidR="00AC0472" w:rsidRDefault="00AC0472" w:rsidP="007D44DB">
      <w:pPr>
        <w:tabs>
          <w:tab w:val="left" w:pos="3180"/>
        </w:tabs>
        <w:rPr>
          <w:rFonts w:ascii="Times New Roman" w:hAnsi="Times New Roman" w:cs="Times New Roman"/>
          <w:b/>
        </w:rPr>
      </w:pPr>
    </w:p>
    <w:p w:rsidR="00321979" w:rsidRPr="00AA7780" w:rsidRDefault="00321979" w:rsidP="00321979">
      <w:pPr>
        <w:spacing w:after="0"/>
        <w:rPr>
          <w:sz w:val="20"/>
        </w:rPr>
      </w:pPr>
    </w:p>
    <w:p w:rsidR="00321979" w:rsidRPr="00AC0472" w:rsidRDefault="00321979" w:rsidP="00321979">
      <w:pPr>
        <w:spacing w:after="0"/>
        <w:rPr>
          <w:rFonts w:ascii="Arial" w:hAnsi="Arial" w:cs="Arial"/>
          <w:bCs/>
          <w:color w:val="000000"/>
        </w:rPr>
      </w:pPr>
      <w:r w:rsidRPr="00AC0472">
        <w:rPr>
          <w:rFonts w:ascii="Arial" w:hAnsi="Arial" w:cs="Arial"/>
          <w:b/>
          <w:bCs/>
          <w:color w:val="000000"/>
        </w:rPr>
        <w:t>“</w:t>
      </w:r>
      <w:r w:rsidRPr="00AC0472">
        <w:rPr>
          <w:rFonts w:ascii="Arial" w:hAnsi="Arial" w:cs="Arial"/>
          <w:bCs/>
          <w:color w:val="000000"/>
        </w:rPr>
        <w:t>Zekât, zenginleri sınamak ve fakirlere destek olmak için farz kılınmıştır. Eğer insanlar mallarının zekâtını verselerdi hiçbir Müslüman, fakir ve muhtaç kalmaz; Allah’ın farz kıldığı bu hakla o da ihtiyaçlarını gidermiş olurdu.”   (Caferi Sadık)</w:t>
      </w:r>
    </w:p>
    <w:p w:rsidR="00321979" w:rsidRPr="00AC0472" w:rsidRDefault="00321979" w:rsidP="00321979">
      <w:pPr>
        <w:spacing w:after="0"/>
        <w:rPr>
          <w:rFonts w:ascii="Arial" w:hAnsi="Arial" w:cs="Arial"/>
          <w:b/>
          <w:bCs/>
        </w:rPr>
      </w:pPr>
      <w:r w:rsidRPr="00AC0472">
        <w:rPr>
          <w:rFonts w:ascii="Arial" w:hAnsi="Arial" w:cs="Arial"/>
          <w:b/>
          <w:bCs/>
        </w:rPr>
        <w:t>10-Caferi Sadık’ın bu sözünü zekâtın önemi açısından açıklayınız.</w:t>
      </w:r>
    </w:p>
    <w:p w:rsidR="00877DE4" w:rsidRDefault="00877DE4"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B61985" w:rsidRDefault="00B61985" w:rsidP="007D44DB">
      <w:pPr>
        <w:tabs>
          <w:tab w:val="left" w:pos="3180"/>
        </w:tabs>
        <w:rPr>
          <w:rFonts w:ascii="Times New Roman" w:hAnsi="Times New Roman" w:cs="Times New Roman"/>
          <w:b/>
        </w:rPr>
      </w:pPr>
    </w:p>
    <w:p w:rsidR="00B61985" w:rsidRDefault="00B61985"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D8209E" w:rsidRDefault="00D8209E"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8021BC" w:rsidRDefault="008021BC" w:rsidP="00E16899">
      <w:pPr>
        <w:spacing w:after="0"/>
        <w:rPr>
          <w:rFonts w:ascii="Arial" w:hAnsi="Arial" w:cs="Arial"/>
          <w:color w:val="FF0000"/>
          <w:sz w:val="26"/>
          <w:szCs w:val="26"/>
          <w:u w:val="single"/>
        </w:rPr>
      </w:pPr>
    </w:p>
    <w:p w:rsidR="00E16899" w:rsidRPr="00964DB0" w:rsidRDefault="00E16899" w:rsidP="00E16899">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E16899" w:rsidRDefault="00E16899" w:rsidP="00E16899">
      <w:pPr>
        <w:spacing w:after="0"/>
        <w:rPr>
          <w:rFonts w:ascii="Arial" w:hAnsi="Arial" w:cs="Arial"/>
          <w:sz w:val="20"/>
          <w:szCs w:val="20"/>
        </w:rPr>
      </w:pPr>
    </w:p>
    <w:p w:rsidR="00E16899" w:rsidRPr="00144BFC" w:rsidRDefault="00E16899" w:rsidP="00E1689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sidRPr="00144BFC">
        <w:rPr>
          <w:rFonts w:ascii="Arial" w:hAnsi="Arial" w:cs="Arial"/>
          <w:color w:val="548DD4" w:themeColor="text2" w:themeTint="99"/>
          <w:sz w:val="20"/>
          <w:szCs w:val="20"/>
        </w:rPr>
        <w:t xml:space="preserve"> </w:t>
      </w:r>
      <w:hyperlink r:id="rId6" w:history="1">
        <w:r w:rsidRPr="00144BFC">
          <w:rPr>
            <w:rStyle w:val="Kpr"/>
            <w:rFonts w:ascii="Arial" w:hAnsi="Arial" w:cs="Arial"/>
            <w:color w:val="548DD4" w:themeColor="text2" w:themeTint="99"/>
          </w:rPr>
          <w:t>www.onurhoca-dkabakademi.com</w:t>
        </w:r>
      </w:hyperlink>
    </w:p>
    <w:p w:rsidR="00E16899" w:rsidRDefault="00E16899" w:rsidP="00E16899">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7" w:history="1">
        <w:r>
          <w:rPr>
            <w:rStyle w:val="Kpr"/>
            <w:rFonts w:ascii="Arial" w:hAnsi="Arial" w:cs="Arial"/>
          </w:rPr>
          <w:t>https://t.me/onurhoca_dkab_paylasim</w:t>
        </w:r>
      </w:hyperlink>
    </w:p>
    <w:p w:rsidR="00E16899" w:rsidRDefault="00E16899" w:rsidP="00E16899">
      <w:pPr>
        <w:spacing w:after="0"/>
        <w:rPr>
          <w:rFonts w:ascii="Arial" w:hAnsi="Arial" w:cs="Arial"/>
          <w:sz w:val="20"/>
        </w:rPr>
      </w:pPr>
      <w:proofErr w:type="spellStart"/>
      <w:r w:rsidRPr="00B547FF">
        <w:rPr>
          <w:rFonts w:ascii="Arial" w:hAnsi="Arial" w:cs="Arial"/>
          <w:sz w:val="20"/>
        </w:rPr>
        <w:t>Whatsap</w:t>
      </w:r>
      <w:proofErr w:type="spellEnd"/>
      <w:r w:rsidRPr="00B547FF">
        <w:rPr>
          <w:rFonts w:ascii="Arial" w:hAnsi="Arial" w:cs="Arial"/>
          <w:sz w:val="20"/>
        </w:rPr>
        <w:t xml:space="preserve"> </w:t>
      </w:r>
      <w:proofErr w:type="spellStart"/>
      <w:r w:rsidRPr="00B547FF">
        <w:rPr>
          <w:rFonts w:ascii="Arial" w:hAnsi="Arial" w:cs="Arial"/>
          <w:sz w:val="20"/>
        </w:rPr>
        <w:t>Dkab</w:t>
      </w:r>
      <w:proofErr w:type="spellEnd"/>
      <w:r w:rsidRPr="00B547FF">
        <w:rPr>
          <w:rFonts w:ascii="Arial" w:hAnsi="Arial" w:cs="Arial"/>
          <w:sz w:val="20"/>
        </w:rPr>
        <w:t xml:space="preserve"> Öğretmenleri Grubumuz: </w:t>
      </w:r>
      <w:hyperlink r:id="rId8" w:history="1">
        <w:r w:rsidRPr="00BD7046">
          <w:rPr>
            <w:rStyle w:val="Kpr"/>
            <w:rFonts w:ascii="Arial" w:hAnsi="Arial" w:cs="Arial"/>
          </w:rPr>
          <w:t>https://chat.whatsapp.com/EntR7untDyXBiAYbDeQrwo</w:t>
        </w:r>
      </w:hyperlink>
    </w:p>
    <w:p w:rsidR="00E16899" w:rsidRDefault="00E16899" w:rsidP="00E16899">
      <w:pPr>
        <w:autoSpaceDE w:val="0"/>
        <w:autoSpaceDN w:val="0"/>
        <w:adjustRightInd w:val="0"/>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hyperlink r:id="rId9" w:history="1">
        <w:r>
          <w:rPr>
            <w:rStyle w:val="Kpr"/>
            <w:rFonts w:ascii="Arial" w:hAnsi="Arial" w:cs="Arial"/>
          </w:rPr>
          <w:t>https://www.facebook.com/groups/911106622612098</w:t>
        </w:r>
      </w:hyperlink>
    </w:p>
    <w:p w:rsidR="00E16899" w:rsidRDefault="00E16899" w:rsidP="00E16899">
      <w:pPr>
        <w:autoSpaceDE w:val="0"/>
        <w:autoSpaceDN w:val="0"/>
        <w:adjustRightInd w:val="0"/>
        <w:spacing w:after="0"/>
      </w:pPr>
    </w:p>
    <w:p w:rsidR="00E16899" w:rsidRPr="00B55DC2" w:rsidRDefault="00E16899" w:rsidP="00E16899">
      <w:pPr>
        <w:pStyle w:val="Balk2"/>
        <w:spacing w:after="120"/>
        <w:jc w:val="center"/>
        <w:rPr>
          <w:rFonts w:ascii="Chiller" w:hAnsi="Chiller"/>
          <w:color w:val="2E9A7E"/>
          <w:sz w:val="66"/>
          <w:szCs w:val="66"/>
        </w:rPr>
      </w:pPr>
      <w:r w:rsidRPr="00B55DC2">
        <w:rPr>
          <w:rFonts w:ascii="Chiller" w:hAnsi="Chiller"/>
          <w:color w:val="2E9A7E"/>
          <w:sz w:val="66"/>
          <w:szCs w:val="66"/>
        </w:rPr>
        <w:t>LGS Hazırlık Ö</w:t>
      </w:r>
      <w:r w:rsidRPr="00B55DC2">
        <w:rPr>
          <w:color w:val="2E9A7E"/>
          <w:sz w:val="66"/>
          <w:szCs w:val="66"/>
        </w:rPr>
        <w:t>ğ</w:t>
      </w:r>
      <w:r w:rsidRPr="00B55DC2">
        <w:rPr>
          <w:rFonts w:ascii="Chiller" w:hAnsi="Chiller"/>
          <w:color w:val="2E9A7E"/>
          <w:sz w:val="66"/>
          <w:szCs w:val="66"/>
        </w:rPr>
        <w:t xml:space="preserve">rencileri </w:t>
      </w:r>
      <w:r w:rsidRPr="00B55DC2">
        <w:rPr>
          <w:color w:val="2E9A7E"/>
          <w:sz w:val="66"/>
          <w:szCs w:val="66"/>
        </w:rPr>
        <w:t>İ</w:t>
      </w:r>
      <w:r w:rsidRPr="00B55DC2">
        <w:rPr>
          <w:rFonts w:ascii="Chiller" w:hAnsi="Chiller"/>
          <w:color w:val="2E9A7E"/>
          <w:sz w:val="66"/>
          <w:szCs w:val="66"/>
        </w:rPr>
        <w:t xml:space="preserve">çin Uygun Fiyatlı </w:t>
      </w:r>
    </w:p>
    <w:p w:rsidR="00E16899" w:rsidRPr="00B55DC2" w:rsidRDefault="00E16899" w:rsidP="00E16899">
      <w:pPr>
        <w:pStyle w:val="Balk2"/>
        <w:spacing w:after="120"/>
        <w:jc w:val="center"/>
        <w:rPr>
          <w:rFonts w:ascii="Chiller" w:hAnsi="Chiller"/>
          <w:color w:val="2E9A7E"/>
          <w:sz w:val="66"/>
          <w:szCs w:val="66"/>
        </w:rPr>
      </w:pPr>
      <w:r w:rsidRPr="00B55DC2">
        <w:rPr>
          <w:rFonts w:ascii="Chiller" w:hAnsi="Chiller"/>
          <w:color w:val="2E9A7E"/>
          <w:sz w:val="66"/>
          <w:szCs w:val="66"/>
        </w:rPr>
        <w:t>Kaliteli Kaynaklar Arayanlara</w:t>
      </w:r>
      <w:proofErr w:type="gramStart"/>
      <w:r w:rsidRPr="00B55DC2">
        <w:rPr>
          <w:rFonts w:ascii="Chiller" w:hAnsi="Chiller"/>
          <w:color w:val="2E9A7E"/>
          <w:sz w:val="66"/>
          <w:szCs w:val="66"/>
        </w:rPr>
        <w:t>..!</w:t>
      </w:r>
      <w:proofErr w:type="gramEnd"/>
    </w:p>
    <w:p w:rsidR="00E16899" w:rsidRDefault="00E16899" w:rsidP="005E6810">
      <w:pPr>
        <w:spacing w:before="120" w:after="0"/>
        <w:ind w:left="-283"/>
        <w:rPr>
          <w:rFonts w:ascii="Calibri" w:hAnsi="Calibri" w:cs="Calibri"/>
        </w:rPr>
      </w:pPr>
      <w:r>
        <w:rPr>
          <w:rFonts w:ascii="Calibri" w:hAnsi="Calibri" w:cs="Calibri"/>
          <w:noProof/>
          <w:lang w:eastAsia="tr-TR"/>
        </w:rPr>
        <w:drawing>
          <wp:inline distT="0" distB="0" distL="0" distR="0">
            <wp:extent cx="6987095" cy="4533900"/>
            <wp:effectExtent l="19050" t="0" r="4255" b="0"/>
            <wp:docPr id="2" name="1 Resim" descr="süper iki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üper ikili.jpg"/>
                    <pic:cNvPicPr/>
                  </pic:nvPicPr>
                  <pic:blipFill>
                    <a:blip r:embed="rId10" cstate="print"/>
                    <a:stretch>
                      <a:fillRect/>
                    </a:stretch>
                  </pic:blipFill>
                  <pic:spPr>
                    <a:xfrm>
                      <a:off x="0" y="0"/>
                      <a:ext cx="6998348" cy="4541202"/>
                    </a:xfrm>
                    <a:prstGeom prst="rect">
                      <a:avLst/>
                    </a:prstGeom>
                  </pic:spPr>
                </pic:pic>
              </a:graphicData>
            </a:graphic>
          </wp:inline>
        </w:drawing>
      </w:r>
    </w:p>
    <w:p w:rsidR="00E16899" w:rsidRDefault="00E16899" w:rsidP="00E16899">
      <w:pPr>
        <w:spacing w:after="0"/>
        <w:jc w:val="center"/>
        <w:rPr>
          <w:rFonts w:ascii="Calibri" w:hAnsi="Calibri" w:cs="Calibri"/>
          <w:b/>
          <w:sz w:val="28"/>
        </w:rPr>
      </w:pPr>
    </w:p>
    <w:p w:rsidR="00E16899" w:rsidRPr="005D2C89" w:rsidRDefault="00E16899" w:rsidP="00E16899">
      <w:pPr>
        <w:spacing w:after="0"/>
        <w:jc w:val="center"/>
        <w:rPr>
          <w:rFonts w:ascii="Calibri" w:hAnsi="Calibri" w:cs="Calibri"/>
          <w:b/>
          <w:sz w:val="26"/>
          <w:szCs w:val="26"/>
        </w:rPr>
      </w:pPr>
      <w:r w:rsidRPr="005D2C89">
        <w:rPr>
          <w:rFonts w:ascii="Calibri" w:hAnsi="Calibri" w:cs="Calibri"/>
          <w:b/>
          <w:sz w:val="26"/>
          <w:szCs w:val="26"/>
        </w:rPr>
        <w:t>Bu Kitaplar ve diğer kitaplarımız hakkında bilgi ve sipariş için sitemizi ziyaret ediniz</w:t>
      </w:r>
    </w:p>
    <w:p w:rsidR="00E16899" w:rsidRPr="00C65E0B" w:rsidRDefault="007A08BB" w:rsidP="00E16899">
      <w:pPr>
        <w:spacing w:after="0"/>
        <w:jc w:val="center"/>
        <w:rPr>
          <w:rFonts w:cstheme="minorHAnsi"/>
        </w:rPr>
      </w:pPr>
      <w:hyperlink r:id="rId11" w:history="1">
        <w:r w:rsidR="00E16899">
          <w:rPr>
            <w:rStyle w:val="Kpr"/>
            <w:rFonts w:ascii="Arial" w:hAnsi="Arial" w:cs="Arial"/>
            <w:color w:val="548DD4" w:themeColor="text2" w:themeTint="99"/>
          </w:rPr>
          <w:t>www.onurhoca-dkabakademi.com</w:t>
        </w:r>
      </w:hyperlink>
    </w:p>
    <w:p w:rsidR="00E16899" w:rsidRPr="00C65E0B" w:rsidRDefault="00E16899" w:rsidP="00E16899">
      <w:pPr>
        <w:spacing w:after="0"/>
        <w:rPr>
          <w:rFonts w:cstheme="minorHAnsi"/>
        </w:rPr>
      </w:pPr>
    </w:p>
    <w:p w:rsidR="00D8209E" w:rsidRDefault="00D8209E"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sectPr w:rsidR="003E32D8"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CE1"/>
    <w:multiLevelType w:val="hybridMultilevel"/>
    <w:tmpl w:val="31D4E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C4D38B9"/>
    <w:multiLevelType w:val="hybridMultilevel"/>
    <w:tmpl w:val="F5DE043E"/>
    <w:lvl w:ilvl="0" w:tplc="7C4866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E9A3F35"/>
    <w:multiLevelType w:val="hybridMultilevel"/>
    <w:tmpl w:val="2C923FC4"/>
    <w:lvl w:ilvl="0" w:tplc="05E46AF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41DC0"/>
    <w:rsid w:val="000556FD"/>
    <w:rsid w:val="000821BF"/>
    <w:rsid w:val="00114406"/>
    <w:rsid w:val="00165821"/>
    <w:rsid w:val="00214D4A"/>
    <w:rsid w:val="002C0ACE"/>
    <w:rsid w:val="002D01DC"/>
    <w:rsid w:val="002E738A"/>
    <w:rsid w:val="00304E9C"/>
    <w:rsid w:val="00321979"/>
    <w:rsid w:val="003A4142"/>
    <w:rsid w:val="003E32D8"/>
    <w:rsid w:val="005E6810"/>
    <w:rsid w:val="00643B9C"/>
    <w:rsid w:val="00686DD6"/>
    <w:rsid w:val="006B0693"/>
    <w:rsid w:val="007558FA"/>
    <w:rsid w:val="00760FD0"/>
    <w:rsid w:val="007626C4"/>
    <w:rsid w:val="007A08BB"/>
    <w:rsid w:val="007A4C09"/>
    <w:rsid w:val="007D44DB"/>
    <w:rsid w:val="007E2F85"/>
    <w:rsid w:val="008021BC"/>
    <w:rsid w:val="00877DE4"/>
    <w:rsid w:val="008C5E0D"/>
    <w:rsid w:val="00930FF8"/>
    <w:rsid w:val="00952B87"/>
    <w:rsid w:val="00986EB3"/>
    <w:rsid w:val="009E3B34"/>
    <w:rsid w:val="009F4563"/>
    <w:rsid w:val="00A515F5"/>
    <w:rsid w:val="00A74091"/>
    <w:rsid w:val="00AC0472"/>
    <w:rsid w:val="00B35CBA"/>
    <w:rsid w:val="00B61985"/>
    <w:rsid w:val="00C432C2"/>
    <w:rsid w:val="00C75D36"/>
    <w:rsid w:val="00C94EA6"/>
    <w:rsid w:val="00CB748F"/>
    <w:rsid w:val="00D745EA"/>
    <w:rsid w:val="00D8209E"/>
    <w:rsid w:val="00DC009B"/>
    <w:rsid w:val="00E16899"/>
    <w:rsid w:val="00E45B97"/>
    <w:rsid w:val="00EB772C"/>
    <w:rsid w:val="00F479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unhideWhenUsed/>
    <w:qFormat/>
    <w:rsid w:val="007626C4"/>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8C5E0D"/>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8C5E0D"/>
    <w:pPr>
      <w:spacing w:line="241" w:lineRule="atLeast"/>
    </w:pPr>
    <w:rPr>
      <w:color w:val="auto"/>
    </w:rPr>
  </w:style>
  <w:style w:type="character" w:customStyle="1" w:styleId="A3">
    <w:name w:val="A3"/>
    <w:uiPriority w:val="99"/>
    <w:rsid w:val="008C5E0D"/>
    <w:rPr>
      <w:color w:val="221E1F"/>
      <w:sz w:val="18"/>
      <w:szCs w:val="18"/>
    </w:rPr>
  </w:style>
  <w:style w:type="paragraph" w:styleId="ListeParagraf">
    <w:name w:val="List Paragraph"/>
    <w:basedOn w:val="Normal"/>
    <w:uiPriority w:val="34"/>
    <w:qFormat/>
    <w:rsid w:val="00A515F5"/>
    <w:pPr>
      <w:ind w:left="720"/>
      <w:contextualSpacing/>
    </w:pPr>
  </w:style>
  <w:style w:type="character" w:customStyle="1" w:styleId="A5">
    <w:name w:val="A5"/>
    <w:uiPriority w:val="99"/>
    <w:rsid w:val="00A515F5"/>
    <w:rPr>
      <w:b/>
      <w:bCs/>
      <w:color w:val="221E1F"/>
      <w:sz w:val="20"/>
      <w:szCs w:val="20"/>
      <w:u w:val="single"/>
    </w:rPr>
  </w:style>
  <w:style w:type="character" w:styleId="Kpr">
    <w:name w:val="Hyperlink"/>
    <w:basedOn w:val="VarsaylanParagrafYazTipi"/>
    <w:uiPriority w:val="99"/>
    <w:unhideWhenUsed/>
    <w:rsid w:val="00B61985"/>
    <w:rPr>
      <w:color w:val="0000FF" w:themeColor="hyperlink"/>
      <w:u w:val="single"/>
    </w:rPr>
  </w:style>
  <w:style w:type="character" w:customStyle="1" w:styleId="Balk2Char">
    <w:name w:val="Başlık 2 Char"/>
    <w:basedOn w:val="VarsaylanParagrafYazTipi"/>
    <w:link w:val="Balk2"/>
    <w:uiPriority w:val="9"/>
    <w:rsid w:val="007626C4"/>
    <w:rPr>
      <w:rFonts w:asciiTheme="majorHAnsi" w:eastAsiaTheme="majorEastAsia" w:hAnsiTheme="majorHAnsi" w:cstheme="majorBidi"/>
      <w:b/>
      <w:bCs/>
      <w:color w:val="4F81BD" w:themeColor="accent1"/>
      <w:sz w:val="26"/>
      <w:szCs w:val="26"/>
      <w:lang w:eastAsia="tr-TR"/>
    </w:rPr>
  </w:style>
  <w:style w:type="paragraph" w:styleId="BalonMetni">
    <w:name w:val="Balloon Text"/>
    <w:basedOn w:val="Normal"/>
    <w:link w:val="BalonMetniChar"/>
    <w:uiPriority w:val="99"/>
    <w:semiHidden/>
    <w:unhideWhenUsed/>
    <w:rsid w:val="002D01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01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59942">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743337939">
      <w:bodyDiv w:val="1"/>
      <w:marLeft w:val="0"/>
      <w:marRight w:val="0"/>
      <w:marTop w:val="0"/>
      <w:marBottom w:val="0"/>
      <w:divBdr>
        <w:top w:val="none" w:sz="0" w:space="0" w:color="auto"/>
        <w:left w:val="none" w:sz="0" w:space="0" w:color="auto"/>
        <w:bottom w:val="none" w:sz="0" w:space="0" w:color="auto"/>
        <w:right w:val="none" w:sz="0" w:space="0" w:color="auto"/>
      </w:divBdr>
    </w:div>
    <w:div w:id="1752695367">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EntR7untDyXBiAYbDeQrw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me/onurhoca_dkab_paylasi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hyperlink" Target="http://www.onurhoca-dkabakademi.com" TargetMode="External"/><Relationship Id="rId5" Type="http://schemas.openxmlformats.org/officeDocument/2006/relationships/hyperlink" Target="http://www.onurhoca-dkabakademi.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acebook.com/groups/91110662261209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714</Words>
  <Characters>4074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35</cp:revision>
  <dcterms:created xsi:type="dcterms:W3CDTF">2023-10-18T18:28:00Z</dcterms:created>
  <dcterms:modified xsi:type="dcterms:W3CDTF">2025-12-16T14:13:00Z</dcterms:modified>
</cp:coreProperties>
</file>